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D32EC" w14:textId="4BF92EC6" w:rsidR="009F629A" w:rsidRPr="00131135" w:rsidRDefault="009F629A" w:rsidP="0065100C">
      <w:pPr>
        <w:pStyle w:val="BennamannTitle"/>
      </w:pPr>
      <w:r w:rsidRPr="00131135">
        <w:t>Job Description</w:t>
      </w:r>
    </w:p>
    <w:tbl>
      <w:tblPr>
        <w:tblStyle w:val="TableGrid"/>
        <w:tblW w:w="9640" w:type="dxa"/>
        <w:tblInd w:w="-5" w:type="dxa"/>
        <w:tblLook w:val="04A0" w:firstRow="1" w:lastRow="0" w:firstColumn="1" w:lastColumn="0" w:noHBand="0" w:noVBand="1"/>
      </w:tblPr>
      <w:tblGrid>
        <w:gridCol w:w="2122"/>
        <w:gridCol w:w="7518"/>
      </w:tblGrid>
      <w:tr w:rsidR="009F629A" w:rsidRPr="00F03830" w14:paraId="2BC649E2" w14:textId="77777777" w:rsidTr="00F95914">
        <w:tc>
          <w:tcPr>
            <w:tcW w:w="2122" w:type="dxa"/>
          </w:tcPr>
          <w:p w14:paraId="46FAE238" w14:textId="5B9FB196" w:rsidR="009F629A" w:rsidRPr="00F03830" w:rsidRDefault="009F629A" w:rsidP="009F629A">
            <w:pPr>
              <w:pStyle w:val="BennamannSubtitle"/>
              <w:rPr>
                <w:b/>
                <w:bCs w:val="0"/>
                <w:sz w:val="22"/>
              </w:rPr>
            </w:pPr>
            <w:r w:rsidRPr="00F03830">
              <w:rPr>
                <w:b/>
                <w:bCs w:val="0"/>
                <w:sz w:val="22"/>
              </w:rPr>
              <w:t>Job Title</w:t>
            </w:r>
          </w:p>
        </w:tc>
        <w:tc>
          <w:tcPr>
            <w:tcW w:w="7518" w:type="dxa"/>
          </w:tcPr>
          <w:p w14:paraId="21C55E7B" w14:textId="742FDB42" w:rsidR="009F629A" w:rsidRPr="002C1E2D" w:rsidRDefault="00DC1840" w:rsidP="009F629A">
            <w:pPr>
              <w:pStyle w:val="BennamannSubtitle"/>
              <w:rPr>
                <w:sz w:val="22"/>
              </w:rPr>
            </w:pPr>
            <w:r>
              <w:rPr>
                <w:sz w:val="22"/>
              </w:rPr>
              <w:t>Quality Engineer</w:t>
            </w:r>
          </w:p>
        </w:tc>
      </w:tr>
      <w:tr w:rsidR="009F629A" w:rsidRPr="00F03830" w14:paraId="4B12E110" w14:textId="77777777" w:rsidTr="00F95914">
        <w:tc>
          <w:tcPr>
            <w:tcW w:w="2122" w:type="dxa"/>
          </w:tcPr>
          <w:p w14:paraId="710D3B97" w14:textId="76F214D7" w:rsidR="009F629A" w:rsidRPr="00F03830" w:rsidRDefault="009F629A" w:rsidP="009F629A">
            <w:pPr>
              <w:pStyle w:val="BennamannSubtitle"/>
              <w:rPr>
                <w:b/>
                <w:bCs w:val="0"/>
                <w:sz w:val="22"/>
              </w:rPr>
            </w:pPr>
            <w:r w:rsidRPr="00F03830">
              <w:rPr>
                <w:b/>
                <w:bCs w:val="0"/>
                <w:sz w:val="22"/>
              </w:rPr>
              <w:t>Department</w:t>
            </w:r>
          </w:p>
        </w:tc>
        <w:tc>
          <w:tcPr>
            <w:tcW w:w="7518" w:type="dxa"/>
          </w:tcPr>
          <w:p w14:paraId="23B3FD8D" w14:textId="544A4707" w:rsidR="009F629A" w:rsidRPr="002C1E2D" w:rsidRDefault="00AD7235" w:rsidP="009F629A">
            <w:pPr>
              <w:pStyle w:val="BennamannSubtitle"/>
              <w:rPr>
                <w:sz w:val="22"/>
              </w:rPr>
            </w:pPr>
            <w:r>
              <w:rPr>
                <w:sz w:val="22"/>
              </w:rPr>
              <w:t>Engineering</w:t>
            </w:r>
          </w:p>
        </w:tc>
      </w:tr>
      <w:tr w:rsidR="009F629A" w:rsidRPr="00F03830" w14:paraId="44FBA7CD" w14:textId="77777777" w:rsidTr="00F95914">
        <w:trPr>
          <w:trHeight w:val="548"/>
        </w:trPr>
        <w:tc>
          <w:tcPr>
            <w:tcW w:w="2122" w:type="dxa"/>
          </w:tcPr>
          <w:p w14:paraId="2E5110A9" w14:textId="17D1B3E5" w:rsidR="009F629A" w:rsidRPr="00F03830" w:rsidRDefault="009F629A" w:rsidP="009F629A">
            <w:pPr>
              <w:pStyle w:val="BennamannSubtitle"/>
              <w:rPr>
                <w:b/>
                <w:bCs w:val="0"/>
                <w:sz w:val="22"/>
              </w:rPr>
            </w:pPr>
            <w:r w:rsidRPr="00F03830">
              <w:rPr>
                <w:b/>
                <w:bCs w:val="0"/>
                <w:sz w:val="22"/>
              </w:rPr>
              <w:t>Reports to</w:t>
            </w:r>
          </w:p>
        </w:tc>
        <w:tc>
          <w:tcPr>
            <w:tcW w:w="7518" w:type="dxa"/>
          </w:tcPr>
          <w:p w14:paraId="76F8E1CF" w14:textId="63D2CE64" w:rsidR="009F629A" w:rsidRPr="002C1E2D" w:rsidRDefault="00D94032" w:rsidP="009F629A">
            <w:pPr>
              <w:pStyle w:val="BennamannSubtitle"/>
              <w:rPr>
                <w:sz w:val="22"/>
              </w:rPr>
            </w:pPr>
            <w:r>
              <w:rPr>
                <w:sz w:val="22"/>
              </w:rPr>
              <w:t>Quality &amp; Reliablity Engineer</w:t>
            </w:r>
          </w:p>
        </w:tc>
      </w:tr>
      <w:tr w:rsidR="009F629A" w:rsidRPr="00F03830" w14:paraId="5B0A47A1" w14:textId="77777777" w:rsidTr="00F95914">
        <w:trPr>
          <w:trHeight w:val="472"/>
        </w:trPr>
        <w:tc>
          <w:tcPr>
            <w:tcW w:w="2122" w:type="dxa"/>
          </w:tcPr>
          <w:p w14:paraId="05614901" w14:textId="3E9CC2DB" w:rsidR="009F629A" w:rsidRPr="00F03830" w:rsidRDefault="009F629A" w:rsidP="009F629A">
            <w:pPr>
              <w:pStyle w:val="BennamannSubtitle"/>
              <w:rPr>
                <w:b/>
                <w:bCs w:val="0"/>
                <w:sz w:val="22"/>
              </w:rPr>
            </w:pPr>
            <w:r w:rsidRPr="00F03830">
              <w:rPr>
                <w:b/>
                <w:bCs w:val="0"/>
                <w:sz w:val="22"/>
              </w:rPr>
              <w:t>Responsible for</w:t>
            </w:r>
          </w:p>
        </w:tc>
        <w:tc>
          <w:tcPr>
            <w:tcW w:w="7518" w:type="dxa"/>
          </w:tcPr>
          <w:p w14:paraId="003A6390" w14:textId="61DC9D30" w:rsidR="009F629A" w:rsidRPr="00F03830" w:rsidRDefault="003F0FB6" w:rsidP="009F629A">
            <w:pPr>
              <w:pStyle w:val="BennamannSubtitle"/>
              <w:rPr>
                <w:i/>
                <w:iCs/>
                <w:sz w:val="22"/>
              </w:rPr>
            </w:pPr>
            <w:r>
              <w:rPr>
                <w:i/>
                <w:iCs/>
                <w:sz w:val="22"/>
              </w:rPr>
              <w:t>N/A</w:t>
            </w:r>
          </w:p>
        </w:tc>
      </w:tr>
    </w:tbl>
    <w:p w14:paraId="291C4C96" w14:textId="77777777" w:rsidR="00A52066" w:rsidRDefault="009F629A" w:rsidP="00A52066">
      <w:pPr>
        <w:pStyle w:val="BennamannTitle"/>
      </w:pPr>
      <w:r w:rsidRPr="00131135">
        <w:t>Job Purpose</w:t>
      </w:r>
      <w:r w:rsidR="00A52066">
        <w:t xml:space="preserve"> </w:t>
      </w:r>
    </w:p>
    <w:p w14:paraId="3500B940" w14:textId="1F955714" w:rsidR="000F47B4" w:rsidRPr="00AD7235" w:rsidRDefault="00DC1840" w:rsidP="005F71CF">
      <w:pPr>
        <w:spacing w:line="276" w:lineRule="auto"/>
        <w:jc w:val="both"/>
        <w:rPr>
          <w:rFonts w:ascii="Trebuchet MS" w:hAnsi="Trebuchet MS"/>
          <w:sz w:val="28"/>
          <w:szCs w:val="30"/>
        </w:rPr>
      </w:pPr>
      <w:r w:rsidRPr="00AD7235">
        <w:rPr>
          <w:rFonts w:ascii="Trebuchet MS" w:hAnsi="Trebuchet MS"/>
        </w:rPr>
        <w:t>Drive product and process quality across the engineering lifecycle, while maintaining and controlling documentation systems that comply with relevant ISO and industry standards. This role underpins the company’s commitment to safety, regulatory compliance, and continuous improvement in converting biogas into high-quality biomethane for safe high-pressure storage and distribution.</w:t>
      </w:r>
    </w:p>
    <w:p w14:paraId="48FFF5CB" w14:textId="20FDAB4B" w:rsidR="009F629A" w:rsidRPr="00131135" w:rsidRDefault="009F629A" w:rsidP="0065100C">
      <w:pPr>
        <w:pStyle w:val="BennamannTitle"/>
      </w:pPr>
      <w:r w:rsidRPr="00131135">
        <w:t>Duties and responsibilities</w:t>
      </w:r>
    </w:p>
    <w:p w14:paraId="6644FD85" w14:textId="6A7D5884" w:rsidR="00B6191A" w:rsidRPr="00AD7235" w:rsidRDefault="00B6191A" w:rsidP="00331A71">
      <w:pPr>
        <w:pStyle w:val="ListParagraph"/>
        <w:numPr>
          <w:ilvl w:val="0"/>
          <w:numId w:val="17"/>
        </w:numPr>
        <w:spacing w:before="100" w:beforeAutospacing="1" w:after="100" w:afterAutospacing="1" w:line="276" w:lineRule="auto"/>
        <w:jc w:val="both"/>
        <w:rPr>
          <w:rFonts w:ascii="Trebuchet MS" w:eastAsia="Times New Roman" w:hAnsi="Trebuchet MS" w:cstheme="minorHAnsi"/>
          <w:sz w:val="24"/>
          <w:szCs w:val="24"/>
          <w:lang w:eastAsia="en-GB"/>
        </w:rPr>
      </w:pPr>
      <w:r w:rsidRPr="00AD7235">
        <w:rPr>
          <w:rFonts w:ascii="Trebuchet MS" w:eastAsia="Times New Roman" w:hAnsi="Trebuchet MS" w:cstheme="minorHAnsi"/>
          <w:sz w:val="24"/>
          <w:szCs w:val="24"/>
          <w:lang w:eastAsia="en-GB"/>
        </w:rPr>
        <w:t xml:space="preserve">Control Bennamann </w:t>
      </w:r>
      <w:r w:rsidR="00146D04">
        <w:rPr>
          <w:rFonts w:ascii="Trebuchet MS" w:eastAsia="Times New Roman" w:hAnsi="Trebuchet MS" w:cstheme="minorHAnsi"/>
          <w:sz w:val="24"/>
          <w:szCs w:val="24"/>
          <w:lang w:eastAsia="en-GB"/>
        </w:rPr>
        <w:t xml:space="preserve">engineering </w:t>
      </w:r>
      <w:r w:rsidRPr="00AD7235">
        <w:rPr>
          <w:rFonts w:ascii="Trebuchet MS" w:eastAsia="Times New Roman" w:hAnsi="Trebuchet MS" w:cstheme="minorHAnsi"/>
          <w:sz w:val="24"/>
          <w:szCs w:val="24"/>
          <w:lang w:eastAsia="en-GB"/>
        </w:rPr>
        <w:t>&amp; project documentation</w:t>
      </w:r>
      <w:r w:rsidR="00487085" w:rsidRPr="00AD7235">
        <w:rPr>
          <w:rFonts w:ascii="Trebuchet MS" w:eastAsia="Times New Roman" w:hAnsi="Trebuchet MS" w:cstheme="minorHAnsi"/>
          <w:sz w:val="24"/>
          <w:szCs w:val="24"/>
          <w:lang w:eastAsia="en-GB"/>
        </w:rPr>
        <w:t>.</w:t>
      </w:r>
    </w:p>
    <w:p w14:paraId="4E082E9F" w14:textId="04FAFB83" w:rsidR="00487085" w:rsidRPr="00AD7235" w:rsidRDefault="008B4777" w:rsidP="00331A71">
      <w:pPr>
        <w:numPr>
          <w:ilvl w:val="0"/>
          <w:numId w:val="17"/>
        </w:numPr>
        <w:spacing w:line="276" w:lineRule="auto"/>
        <w:jc w:val="both"/>
        <w:rPr>
          <w:rFonts w:ascii="Trebuchet MS" w:hAnsi="Trebuchet MS"/>
        </w:rPr>
      </w:pPr>
      <w:r>
        <w:rPr>
          <w:rFonts w:ascii="Trebuchet MS" w:hAnsi="Trebuchet MS"/>
        </w:rPr>
        <w:t>M</w:t>
      </w:r>
      <w:r w:rsidR="00487085" w:rsidRPr="00AD7235">
        <w:rPr>
          <w:rFonts w:ascii="Trebuchet MS" w:hAnsi="Trebuchet MS"/>
        </w:rPr>
        <w:t>aintain all technical and quality-related document control, ensuring version control, traceability, and accessibility.</w:t>
      </w:r>
    </w:p>
    <w:p w14:paraId="1F5D056F" w14:textId="1AE94749" w:rsidR="00487085" w:rsidRPr="00AD7235" w:rsidRDefault="00487085" w:rsidP="00331A71">
      <w:pPr>
        <w:pStyle w:val="ListParagraph"/>
        <w:numPr>
          <w:ilvl w:val="0"/>
          <w:numId w:val="17"/>
        </w:numPr>
        <w:spacing w:line="276" w:lineRule="auto"/>
        <w:jc w:val="both"/>
        <w:rPr>
          <w:rFonts w:ascii="Trebuchet MS" w:eastAsia="Times New Roman" w:hAnsi="Trebuchet MS" w:cstheme="minorHAnsi"/>
          <w:sz w:val="24"/>
          <w:szCs w:val="24"/>
          <w:lang w:eastAsia="en-GB"/>
        </w:rPr>
      </w:pPr>
      <w:r w:rsidRPr="00AD7235">
        <w:rPr>
          <w:rFonts w:ascii="Trebuchet MS" w:eastAsia="Times New Roman" w:hAnsi="Trebuchet MS" w:cstheme="minorHAnsi"/>
          <w:sz w:val="24"/>
          <w:szCs w:val="24"/>
          <w:lang w:eastAsia="en-GB"/>
        </w:rPr>
        <w:t xml:space="preserve">Training document </w:t>
      </w:r>
      <w:r w:rsidR="00146D04">
        <w:rPr>
          <w:rFonts w:ascii="Trebuchet MS" w:eastAsia="Times New Roman" w:hAnsi="Trebuchet MS" w:cstheme="minorHAnsi"/>
          <w:sz w:val="24"/>
          <w:szCs w:val="24"/>
          <w:lang w:eastAsia="en-GB"/>
        </w:rPr>
        <w:t>owners</w:t>
      </w:r>
      <w:r w:rsidRPr="00AD7235">
        <w:rPr>
          <w:rFonts w:ascii="Trebuchet MS" w:eastAsia="Times New Roman" w:hAnsi="Trebuchet MS" w:cstheme="minorHAnsi"/>
          <w:sz w:val="24"/>
          <w:szCs w:val="24"/>
          <w:lang w:eastAsia="en-GB"/>
        </w:rPr>
        <w:t xml:space="preserve"> and other associates on document systems.</w:t>
      </w:r>
    </w:p>
    <w:p w14:paraId="0E4B99FA" w14:textId="506E53A3" w:rsidR="005F71CF" w:rsidRPr="00AD7235" w:rsidRDefault="00E74954" w:rsidP="00331A71">
      <w:pPr>
        <w:pStyle w:val="ListParagraph"/>
        <w:numPr>
          <w:ilvl w:val="0"/>
          <w:numId w:val="17"/>
        </w:numPr>
        <w:spacing w:before="100" w:beforeAutospacing="1" w:after="100" w:afterAutospacing="1" w:line="276" w:lineRule="auto"/>
        <w:jc w:val="both"/>
        <w:rPr>
          <w:rFonts w:ascii="Trebuchet MS" w:eastAsia="Times New Roman" w:hAnsi="Trebuchet MS" w:cs="Times New Roman"/>
          <w:b/>
          <w:bCs/>
          <w:sz w:val="24"/>
          <w:szCs w:val="24"/>
          <w:lang w:eastAsia="en-GB"/>
        </w:rPr>
      </w:pPr>
      <w:commentRangeStart w:id="0"/>
      <w:commentRangeStart w:id="1"/>
      <w:r>
        <w:rPr>
          <w:rFonts w:ascii="Trebuchet MS" w:hAnsi="Trebuchet MS"/>
          <w:sz w:val="24"/>
          <w:szCs w:val="24"/>
        </w:rPr>
        <w:t>E</w:t>
      </w:r>
      <w:r w:rsidR="005F71CF" w:rsidRPr="00AD7235">
        <w:rPr>
          <w:rFonts w:ascii="Trebuchet MS" w:hAnsi="Trebuchet MS"/>
          <w:sz w:val="24"/>
          <w:szCs w:val="24"/>
        </w:rPr>
        <w:t>xecut</w:t>
      </w:r>
      <w:r>
        <w:rPr>
          <w:rFonts w:ascii="Trebuchet MS" w:hAnsi="Trebuchet MS"/>
          <w:sz w:val="24"/>
          <w:szCs w:val="24"/>
        </w:rPr>
        <w:t>e on</w:t>
      </w:r>
      <w:r w:rsidR="005F71CF" w:rsidRPr="00AD7235">
        <w:rPr>
          <w:rFonts w:ascii="Trebuchet MS" w:hAnsi="Trebuchet MS"/>
          <w:sz w:val="24"/>
          <w:szCs w:val="24"/>
        </w:rPr>
        <w:t xml:space="preserve"> continuous improvement of the company’s</w:t>
      </w:r>
      <w:r w:rsidR="003563AE">
        <w:rPr>
          <w:rFonts w:ascii="Trebuchet MS" w:hAnsi="Trebuchet MS"/>
          <w:sz w:val="24"/>
          <w:szCs w:val="24"/>
        </w:rPr>
        <w:t xml:space="preserve"> Integrated</w:t>
      </w:r>
      <w:r w:rsidR="005F71CF" w:rsidRPr="00AD7235">
        <w:rPr>
          <w:rFonts w:ascii="Trebuchet MS" w:hAnsi="Trebuchet MS"/>
          <w:sz w:val="24"/>
          <w:szCs w:val="24"/>
        </w:rPr>
        <w:t xml:space="preserve"> Management System (</w:t>
      </w:r>
      <w:r w:rsidR="003563AE">
        <w:rPr>
          <w:rFonts w:ascii="Trebuchet MS" w:hAnsi="Trebuchet MS"/>
          <w:sz w:val="24"/>
          <w:szCs w:val="24"/>
        </w:rPr>
        <w:t>I</w:t>
      </w:r>
      <w:r w:rsidR="005F71CF" w:rsidRPr="00AD7235">
        <w:rPr>
          <w:rFonts w:ascii="Trebuchet MS" w:hAnsi="Trebuchet MS"/>
          <w:sz w:val="24"/>
          <w:szCs w:val="24"/>
        </w:rPr>
        <w:t>MS) aligned with ISO 9001and ISO 14001</w:t>
      </w:r>
      <w:r w:rsidR="003563AE">
        <w:rPr>
          <w:rFonts w:ascii="Trebuchet MS" w:hAnsi="Trebuchet MS"/>
          <w:sz w:val="24"/>
          <w:szCs w:val="24"/>
        </w:rPr>
        <w:t xml:space="preserve">, </w:t>
      </w:r>
      <w:proofErr w:type="gramStart"/>
      <w:r w:rsidR="003563AE">
        <w:rPr>
          <w:rFonts w:ascii="Trebuchet MS" w:hAnsi="Trebuchet MS"/>
          <w:sz w:val="24"/>
          <w:szCs w:val="24"/>
        </w:rPr>
        <w:t>with regard to</w:t>
      </w:r>
      <w:proofErr w:type="gramEnd"/>
      <w:r w:rsidR="003563AE">
        <w:rPr>
          <w:rFonts w:ascii="Trebuchet MS" w:hAnsi="Trebuchet MS"/>
          <w:sz w:val="24"/>
          <w:szCs w:val="24"/>
        </w:rPr>
        <w:t xml:space="preserve"> Engineering</w:t>
      </w:r>
      <w:r w:rsidR="00F04943">
        <w:rPr>
          <w:rFonts w:ascii="Trebuchet MS" w:hAnsi="Trebuchet MS"/>
          <w:sz w:val="24"/>
          <w:szCs w:val="24"/>
        </w:rPr>
        <w:t xml:space="preserve"> and Project </w:t>
      </w:r>
      <w:commentRangeStart w:id="2"/>
      <w:r w:rsidR="00F04943">
        <w:rPr>
          <w:rFonts w:ascii="Trebuchet MS" w:hAnsi="Trebuchet MS"/>
          <w:sz w:val="24"/>
          <w:szCs w:val="24"/>
        </w:rPr>
        <w:t>activities</w:t>
      </w:r>
      <w:commentRangeEnd w:id="2"/>
      <w:r w:rsidR="00AC7D01">
        <w:rPr>
          <w:rStyle w:val="CommentReference"/>
          <w:lang w:val="en-US"/>
        </w:rPr>
        <w:commentReference w:id="2"/>
      </w:r>
      <w:r w:rsidR="008B4777">
        <w:rPr>
          <w:rFonts w:ascii="Trebuchet MS" w:hAnsi="Trebuchet MS"/>
          <w:sz w:val="24"/>
          <w:szCs w:val="24"/>
        </w:rPr>
        <w:t>.</w:t>
      </w:r>
      <w:commentRangeEnd w:id="0"/>
      <w:r w:rsidR="007E4959">
        <w:rPr>
          <w:rStyle w:val="CommentReference"/>
          <w:lang w:val="en-US"/>
        </w:rPr>
        <w:commentReference w:id="0"/>
      </w:r>
      <w:commentRangeEnd w:id="1"/>
      <w:r w:rsidR="00086FF8">
        <w:rPr>
          <w:rStyle w:val="CommentReference"/>
          <w:lang w:val="en-US"/>
        </w:rPr>
        <w:commentReference w:id="1"/>
      </w:r>
    </w:p>
    <w:p w14:paraId="265B5EAC" w14:textId="7C8E0E46" w:rsidR="005F71CF" w:rsidRPr="00AD7235" w:rsidRDefault="005F71CF" w:rsidP="00331A71">
      <w:pPr>
        <w:pStyle w:val="xmsonormal"/>
        <w:numPr>
          <w:ilvl w:val="0"/>
          <w:numId w:val="17"/>
        </w:numPr>
        <w:spacing w:before="0" w:beforeAutospacing="0" w:after="0" w:afterAutospacing="0" w:line="276" w:lineRule="auto"/>
        <w:jc w:val="both"/>
        <w:rPr>
          <w:rFonts w:ascii="Trebuchet MS" w:hAnsi="Trebuchet MS" w:cstheme="minorHAnsi"/>
          <w:color w:val="000000"/>
        </w:rPr>
      </w:pPr>
      <w:r w:rsidRPr="00AD7235">
        <w:rPr>
          <w:rFonts w:ascii="Trebuchet MS" w:hAnsi="Trebuchet MS" w:cstheme="minorHAnsi"/>
          <w:color w:val="000000"/>
        </w:rPr>
        <w:t xml:space="preserve">Follow procedures to ensure compliance with company ISO standards, aligning with responsibility and accountability for actions as documented within </w:t>
      </w:r>
      <w:commentRangeStart w:id="3"/>
      <w:r>
        <w:fldChar w:fldCharType="begin"/>
      </w:r>
      <w:r>
        <w:instrText>HYPERLINK "file:///C:\\Users\\BunnetGumpo\\AppData\\Local\\Microsoft\\Windows\\SS%20Administration%20-%20Documents\\ISO%20DOCUMENTS%20&amp;%20PROCESS\\"</w:instrText>
      </w:r>
      <w:r>
        <w:fldChar w:fldCharType="separate"/>
      </w:r>
      <w:r w:rsidRPr="00AD7235">
        <w:rPr>
          <w:rStyle w:val="Hyperlink"/>
          <w:rFonts w:ascii="Trebuchet MS" w:hAnsi="Trebuchet MS" w:cstheme="minorHAnsi"/>
        </w:rPr>
        <w:t xml:space="preserve">HS-105 </w:t>
      </w:r>
      <w:proofErr w:type="spellStart"/>
      <w:r w:rsidRPr="00AD7235">
        <w:rPr>
          <w:rStyle w:val="Hyperlink"/>
          <w:rFonts w:ascii="Trebuchet MS" w:hAnsi="Trebuchet MS" w:cstheme="minorHAnsi"/>
        </w:rPr>
        <w:t>MyC</w:t>
      </w:r>
      <w:proofErr w:type="spellEnd"/>
      <w:r w:rsidRPr="00AD7235">
        <w:rPr>
          <w:rStyle w:val="Hyperlink"/>
          <w:rFonts w:ascii="Trebuchet MS" w:hAnsi="Trebuchet MS" w:cstheme="minorHAnsi"/>
        </w:rPr>
        <w:t xml:space="preserve"> RACI</w:t>
      </w:r>
      <w:r>
        <w:fldChar w:fldCharType="end"/>
      </w:r>
      <w:commentRangeEnd w:id="3"/>
      <w:r w:rsidR="00F276FD">
        <w:rPr>
          <w:rStyle w:val="CommentReference"/>
          <w:rFonts w:asciiTheme="minorHAnsi" w:eastAsiaTheme="minorHAnsi" w:hAnsiTheme="minorHAnsi" w:cstheme="minorBidi"/>
          <w:lang w:val="en-US" w:eastAsia="en-US"/>
        </w:rPr>
        <w:commentReference w:id="3"/>
      </w:r>
    </w:p>
    <w:p w14:paraId="055ECA3D" w14:textId="72898351" w:rsidR="005F71CF" w:rsidRPr="00AD7235" w:rsidRDefault="005F71CF" w:rsidP="00331A71">
      <w:pPr>
        <w:numPr>
          <w:ilvl w:val="0"/>
          <w:numId w:val="16"/>
        </w:numPr>
        <w:spacing w:line="276" w:lineRule="auto"/>
        <w:jc w:val="both"/>
        <w:rPr>
          <w:rFonts w:ascii="Trebuchet MS" w:hAnsi="Trebuchet MS"/>
        </w:rPr>
      </w:pPr>
      <w:r w:rsidRPr="00AD7235">
        <w:rPr>
          <w:rFonts w:ascii="Trebuchet MS" w:hAnsi="Trebuchet MS"/>
        </w:rPr>
        <w:t xml:space="preserve">Conduct inspections, audits, and quality control checks across </w:t>
      </w:r>
      <w:r w:rsidR="0047112B">
        <w:rPr>
          <w:rFonts w:ascii="Trebuchet MS" w:hAnsi="Trebuchet MS"/>
        </w:rPr>
        <w:t>engineering</w:t>
      </w:r>
      <w:r w:rsidR="00331A71">
        <w:rPr>
          <w:rFonts w:ascii="Trebuchet MS" w:hAnsi="Trebuchet MS"/>
        </w:rPr>
        <w:t xml:space="preserve"> </w:t>
      </w:r>
      <w:r w:rsidR="00487668">
        <w:rPr>
          <w:rFonts w:ascii="Trebuchet MS" w:hAnsi="Trebuchet MS"/>
        </w:rPr>
        <w:t>operations</w:t>
      </w:r>
      <w:r w:rsidRPr="00AD7235">
        <w:rPr>
          <w:rFonts w:ascii="Trebuchet MS" w:hAnsi="Trebuchet MS"/>
        </w:rPr>
        <w:t>, installation, and commissioning stages of renewable gas systems.</w:t>
      </w:r>
    </w:p>
    <w:p w14:paraId="20814567" w14:textId="2039FF75" w:rsidR="005F71CF" w:rsidRDefault="00086FF8" w:rsidP="00331A71">
      <w:pPr>
        <w:numPr>
          <w:ilvl w:val="0"/>
          <w:numId w:val="16"/>
        </w:numPr>
        <w:spacing w:line="276" w:lineRule="auto"/>
        <w:jc w:val="both"/>
        <w:rPr>
          <w:rFonts w:ascii="Trebuchet MS" w:hAnsi="Trebuchet MS"/>
        </w:rPr>
      </w:pPr>
      <w:r w:rsidRPr="00086FF8">
        <w:rPr>
          <w:rFonts w:ascii="Trebuchet MS" w:hAnsi="Trebuchet MS"/>
        </w:rPr>
        <w:t>Representative of Quality Department in</w:t>
      </w:r>
      <w:r w:rsidR="005F71CF" w:rsidRPr="00AD7235">
        <w:rPr>
          <w:rFonts w:ascii="Trebuchet MS" w:hAnsi="Trebuchet MS"/>
        </w:rPr>
        <w:t xml:space="preserve"> engineering change control, non-conformance reporting (NCR), and corrective/preventative actions (CAPA).</w:t>
      </w:r>
    </w:p>
    <w:p w14:paraId="062E9CA5" w14:textId="7BECC61B" w:rsidR="006C5071" w:rsidRDefault="006C5071" w:rsidP="00331A71">
      <w:pPr>
        <w:numPr>
          <w:ilvl w:val="0"/>
          <w:numId w:val="16"/>
        </w:numPr>
        <w:spacing w:line="276" w:lineRule="auto"/>
        <w:jc w:val="both"/>
        <w:rPr>
          <w:rFonts w:ascii="Trebuchet MS" w:hAnsi="Trebuchet MS"/>
        </w:rPr>
      </w:pPr>
      <w:r w:rsidRPr="006C5071">
        <w:rPr>
          <w:rFonts w:ascii="Trebuchet MS" w:hAnsi="Trebuchet MS"/>
        </w:rPr>
        <w:t>Perform quality inspections and provide final product sign-off checks across engineering, operations, installation, and commissioning stages</w:t>
      </w:r>
      <w:r>
        <w:rPr>
          <w:rFonts w:ascii="Trebuchet MS" w:hAnsi="Trebuchet MS"/>
        </w:rPr>
        <w:t>.</w:t>
      </w:r>
    </w:p>
    <w:p w14:paraId="61FDBFBA" w14:textId="63C9ADA8" w:rsidR="006C5071" w:rsidRPr="00AD7235" w:rsidRDefault="006C5071" w:rsidP="00331A71">
      <w:pPr>
        <w:numPr>
          <w:ilvl w:val="0"/>
          <w:numId w:val="16"/>
        </w:numPr>
        <w:spacing w:line="276" w:lineRule="auto"/>
        <w:jc w:val="both"/>
        <w:rPr>
          <w:rFonts w:ascii="Trebuchet MS" w:hAnsi="Trebuchet MS"/>
        </w:rPr>
      </w:pPr>
      <w:r w:rsidRPr="006C5071">
        <w:rPr>
          <w:rFonts w:ascii="Trebuchet MS" w:hAnsi="Trebuchet MS"/>
        </w:rPr>
        <w:t>Actively participate in the planning and execution of product testing and validation activities.</w:t>
      </w:r>
    </w:p>
    <w:p w14:paraId="3186988E" w14:textId="4ACC6FDE" w:rsidR="006C5071" w:rsidRDefault="008B4777" w:rsidP="00331A71">
      <w:pPr>
        <w:numPr>
          <w:ilvl w:val="0"/>
          <w:numId w:val="16"/>
        </w:numPr>
        <w:spacing w:line="276" w:lineRule="auto"/>
        <w:jc w:val="both"/>
        <w:rPr>
          <w:rFonts w:ascii="Trebuchet MS" w:hAnsi="Trebuchet MS"/>
        </w:rPr>
      </w:pPr>
      <w:r>
        <w:rPr>
          <w:rFonts w:ascii="Trebuchet MS" w:hAnsi="Trebuchet MS"/>
        </w:rPr>
        <w:t>S</w:t>
      </w:r>
      <w:r w:rsidR="006C5071" w:rsidRPr="006C5071">
        <w:rPr>
          <w:rFonts w:ascii="Trebuchet MS" w:hAnsi="Trebuchet MS"/>
        </w:rPr>
        <w:t xml:space="preserve">upplier </w:t>
      </w:r>
      <w:r>
        <w:rPr>
          <w:rFonts w:ascii="Trebuchet MS" w:hAnsi="Trebuchet MS"/>
        </w:rPr>
        <w:t>q</w:t>
      </w:r>
      <w:r w:rsidR="006C5071" w:rsidRPr="006C5071">
        <w:rPr>
          <w:rFonts w:ascii="Trebuchet MS" w:hAnsi="Trebuchet MS"/>
        </w:rPr>
        <w:t xml:space="preserve">uality </w:t>
      </w:r>
      <w:r>
        <w:rPr>
          <w:rFonts w:ascii="Trebuchet MS" w:hAnsi="Trebuchet MS"/>
        </w:rPr>
        <w:t>l</w:t>
      </w:r>
      <w:r w:rsidR="006C5071" w:rsidRPr="006C5071">
        <w:rPr>
          <w:rFonts w:ascii="Trebuchet MS" w:hAnsi="Trebuchet MS"/>
        </w:rPr>
        <w:t>iaison for key suppliers (e.g., CFM skid suppliers), communicating quality requirements, managing incoming material quality</w:t>
      </w:r>
      <w:r>
        <w:rPr>
          <w:rFonts w:ascii="Trebuchet MS" w:hAnsi="Trebuchet MS"/>
        </w:rPr>
        <w:t>.</w:t>
      </w:r>
    </w:p>
    <w:p w14:paraId="18E0E39F" w14:textId="6483DB72" w:rsidR="005F71CF" w:rsidRPr="00AD7235" w:rsidRDefault="005F71CF" w:rsidP="00331A71">
      <w:pPr>
        <w:numPr>
          <w:ilvl w:val="0"/>
          <w:numId w:val="16"/>
        </w:numPr>
        <w:spacing w:line="276" w:lineRule="auto"/>
        <w:jc w:val="both"/>
        <w:rPr>
          <w:rFonts w:ascii="Trebuchet MS" w:hAnsi="Trebuchet MS"/>
        </w:rPr>
      </w:pPr>
      <w:r w:rsidRPr="00AD7235">
        <w:rPr>
          <w:rFonts w:ascii="Trebuchet MS" w:hAnsi="Trebuchet MS"/>
        </w:rPr>
        <w:t>Ensure accurate and timely filing of technical documentation including P&amp;IDs, schematics, risk assessments, SOPs, and calibration records.</w:t>
      </w:r>
    </w:p>
    <w:p w14:paraId="7F134B33" w14:textId="77777777" w:rsidR="00817CB0" w:rsidRDefault="00146D04" w:rsidP="00817CB0">
      <w:pPr>
        <w:numPr>
          <w:ilvl w:val="0"/>
          <w:numId w:val="16"/>
        </w:numPr>
        <w:ind w:left="714" w:hanging="357"/>
        <w:jc w:val="both"/>
        <w:rPr>
          <w:rFonts w:ascii="Trebuchet MS" w:hAnsi="Trebuchet MS"/>
        </w:rPr>
      </w:pPr>
      <w:r w:rsidRPr="00817CB0">
        <w:rPr>
          <w:rFonts w:ascii="Trebuchet MS" w:hAnsi="Trebuchet MS"/>
        </w:rPr>
        <w:t>Facilitate fault finding, troubleshooting &amp; root cause analysis.</w:t>
      </w:r>
    </w:p>
    <w:p w14:paraId="48ABBD04" w14:textId="2B733DB6" w:rsidR="00146D04" w:rsidRPr="00817CB0" w:rsidRDefault="00487668" w:rsidP="00817CB0">
      <w:pPr>
        <w:numPr>
          <w:ilvl w:val="0"/>
          <w:numId w:val="16"/>
        </w:numPr>
        <w:ind w:left="714" w:hanging="357"/>
        <w:jc w:val="both"/>
        <w:rPr>
          <w:rFonts w:ascii="Trebuchet MS" w:hAnsi="Trebuchet MS"/>
        </w:rPr>
      </w:pPr>
      <w:r w:rsidRPr="00817CB0">
        <w:rPr>
          <w:rFonts w:ascii="Trebuchet MS" w:hAnsi="Trebuchet MS"/>
        </w:rPr>
        <w:lastRenderedPageBreak/>
        <w:t>Participate in Design Reviews, HAZOP studies, and FMEA (Failure Mode and Effects Analysis) sessions to identify and mitigate risks early in the development cycle</w:t>
      </w:r>
      <w:r w:rsidR="008B4777" w:rsidRPr="00817CB0">
        <w:rPr>
          <w:rFonts w:ascii="Trebuchet MS" w:hAnsi="Trebuchet MS"/>
        </w:rPr>
        <w:t>.</w:t>
      </w:r>
    </w:p>
    <w:p w14:paraId="67279745" w14:textId="0AF022A3" w:rsidR="00487668" w:rsidRDefault="008B4777" w:rsidP="00817CB0">
      <w:pPr>
        <w:numPr>
          <w:ilvl w:val="0"/>
          <w:numId w:val="16"/>
        </w:numPr>
        <w:ind w:left="714" w:hanging="357"/>
        <w:jc w:val="both"/>
        <w:rPr>
          <w:rFonts w:ascii="Trebuchet MS" w:hAnsi="Trebuchet MS"/>
        </w:rPr>
      </w:pPr>
      <w:r>
        <w:rPr>
          <w:rFonts w:ascii="Trebuchet MS" w:hAnsi="Trebuchet MS"/>
        </w:rPr>
        <w:t>Beta data</w:t>
      </w:r>
      <w:r w:rsidRPr="008B4777">
        <w:rPr>
          <w:rFonts w:ascii="Trebuchet MS" w:hAnsi="Trebuchet MS"/>
        </w:rPr>
        <w:t xml:space="preserve"> collection and analysis of performance from beta/pilot units, creating </w:t>
      </w:r>
      <w:r>
        <w:rPr>
          <w:rFonts w:ascii="Trebuchet MS" w:hAnsi="Trebuchet MS"/>
        </w:rPr>
        <w:t>dashboards</w:t>
      </w:r>
      <w:r w:rsidRPr="008B4777">
        <w:rPr>
          <w:rFonts w:ascii="Trebuchet MS" w:hAnsi="Trebuchet MS"/>
        </w:rPr>
        <w:t xml:space="preserve"> to </w:t>
      </w:r>
      <w:r>
        <w:rPr>
          <w:rFonts w:ascii="Trebuchet MS" w:hAnsi="Trebuchet MS"/>
        </w:rPr>
        <w:t xml:space="preserve">drive </w:t>
      </w:r>
      <w:r w:rsidRPr="008B4777">
        <w:rPr>
          <w:rFonts w:ascii="Trebuchet MS" w:hAnsi="Trebuchet MS"/>
        </w:rPr>
        <w:t>engineering decisions and future design changes.</w:t>
      </w:r>
    </w:p>
    <w:p w14:paraId="447D1C5D" w14:textId="77777777" w:rsidR="00817CB0" w:rsidRPr="008B4777" w:rsidRDefault="00817CB0" w:rsidP="000D37A3">
      <w:pPr>
        <w:ind w:left="357"/>
        <w:jc w:val="both"/>
        <w:rPr>
          <w:rFonts w:ascii="Trebuchet MS" w:hAnsi="Trebuchet MS"/>
        </w:rPr>
      </w:pPr>
    </w:p>
    <w:p w14:paraId="1E64DB5D" w14:textId="384FC439" w:rsidR="005F71CF" w:rsidRPr="00AD7235" w:rsidRDefault="005F71CF" w:rsidP="00487085">
      <w:pPr>
        <w:spacing w:after="160" w:line="276" w:lineRule="auto"/>
        <w:rPr>
          <w:rFonts w:ascii="Trebuchet MS" w:hAnsi="Trebuchet MS"/>
          <w:b/>
          <w:bCs/>
        </w:rPr>
      </w:pPr>
      <w:r w:rsidRPr="00AD7235">
        <w:rPr>
          <w:rFonts w:ascii="Trebuchet MS" w:hAnsi="Trebuchet MS"/>
          <w:b/>
          <w:bCs/>
        </w:rPr>
        <w:t>Peer Group / Cross Team Function</w:t>
      </w:r>
    </w:p>
    <w:p w14:paraId="746071FA" w14:textId="277D01FD" w:rsidR="005F71CF" w:rsidRPr="00AD7235" w:rsidRDefault="005F71CF" w:rsidP="00331A71">
      <w:pPr>
        <w:numPr>
          <w:ilvl w:val="0"/>
          <w:numId w:val="18"/>
        </w:numPr>
        <w:spacing w:after="160" w:line="276" w:lineRule="auto"/>
        <w:jc w:val="both"/>
        <w:rPr>
          <w:rFonts w:ascii="Trebuchet MS" w:hAnsi="Trebuchet MS"/>
        </w:rPr>
      </w:pPr>
      <w:r w:rsidRPr="00AD7235">
        <w:rPr>
          <w:rFonts w:ascii="Trebuchet MS" w:hAnsi="Trebuchet MS"/>
        </w:rPr>
        <w:t>Collaborate with engineering, operations, and installation teams to ensure all documentation and quality procedures are fully integrated and communicated.</w:t>
      </w:r>
    </w:p>
    <w:p w14:paraId="33018200" w14:textId="77777777" w:rsidR="005F71CF" w:rsidRPr="00AD7235" w:rsidRDefault="005F71CF" w:rsidP="00331A71">
      <w:pPr>
        <w:numPr>
          <w:ilvl w:val="0"/>
          <w:numId w:val="18"/>
        </w:numPr>
        <w:spacing w:after="160" w:line="276" w:lineRule="auto"/>
        <w:rPr>
          <w:rFonts w:ascii="Trebuchet MS" w:hAnsi="Trebuchet MS"/>
        </w:rPr>
      </w:pPr>
      <w:r w:rsidRPr="00AD7235">
        <w:rPr>
          <w:rFonts w:ascii="Trebuchet MS" w:hAnsi="Trebuchet MS"/>
        </w:rPr>
        <w:t>Maintain a good working relationship with colleagues and peers, reflecting Bennamann values.</w:t>
      </w:r>
    </w:p>
    <w:p w14:paraId="02A5D946" w14:textId="79EAD694" w:rsidR="005F71CF" w:rsidRPr="00AD7235" w:rsidRDefault="005F71CF" w:rsidP="005F71CF">
      <w:pPr>
        <w:spacing w:after="160" w:line="276" w:lineRule="auto"/>
        <w:rPr>
          <w:rFonts w:ascii="Trebuchet MS" w:hAnsi="Trebuchet MS"/>
          <w:b/>
          <w:bCs/>
        </w:rPr>
      </w:pPr>
      <w:r w:rsidRPr="00AD7235">
        <w:rPr>
          <w:rFonts w:ascii="Trebuchet MS" w:hAnsi="Trebuchet MS"/>
          <w:b/>
          <w:bCs/>
        </w:rPr>
        <w:t>Reporting &amp; Communication</w:t>
      </w:r>
    </w:p>
    <w:p w14:paraId="6F38E69B" w14:textId="57D7FC57" w:rsidR="005F71CF" w:rsidRPr="00AD7235" w:rsidRDefault="005F71CF" w:rsidP="005F71CF">
      <w:pPr>
        <w:pStyle w:val="ListParagraph"/>
        <w:numPr>
          <w:ilvl w:val="0"/>
          <w:numId w:val="17"/>
        </w:numPr>
        <w:spacing w:line="276" w:lineRule="auto"/>
        <w:rPr>
          <w:rFonts w:ascii="Trebuchet MS" w:hAnsi="Trebuchet MS"/>
          <w:sz w:val="24"/>
          <w:szCs w:val="24"/>
        </w:rPr>
      </w:pPr>
      <w:r w:rsidRPr="00AD7235">
        <w:rPr>
          <w:rFonts w:ascii="Trebuchet MS" w:hAnsi="Trebuchet MS"/>
          <w:sz w:val="24"/>
          <w:szCs w:val="24"/>
        </w:rPr>
        <w:t>Generate internal reports on quality performance, audit outcomes &amp; documentation KPI’s.</w:t>
      </w:r>
    </w:p>
    <w:p w14:paraId="7CD781C4" w14:textId="77777777" w:rsidR="005F71CF" w:rsidRPr="00AD7235" w:rsidRDefault="005F71CF" w:rsidP="005F71CF">
      <w:pPr>
        <w:numPr>
          <w:ilvl w:val="0"/>
          <w:numId w:val="17"/>
        </w:numPr>
        <w:spacing w:after="160" w:line="276" w:lineRule="auto"/>
        <w:rPr>
          <w:rFonts w:ascii="Trebuchet MS" w:hAnsi="Trebuchet MS"/>
        </w:rPr>
      </w:pPr>
      <w:r w:rsidRPr="00AD7235">
        <w:rPr>
          <w:rFonts w:ascii="Trebuchet MS" w:hAnsi="Trebuchet MS"/>
        </w:rPr>
        <w:t>Communicate documentation updates, revision status, and document training needs effectively.</w:t>
      </w:r>
    </w:p>
    <w:p w14:paraId="40B50D99" w14:textId="15C0BF6F" w:rsidR="005F71CF" w:rsidRPr="00AD7235" w:rsidRDefault="005F71CF" w:rsidP="005F71CF">
      <w:pPr>
        <w:spacing w:line="276" w:lineRule="auto"/>
        <w:rPr>
          <w:rFonts w:ascii="Trebuchet MS" w:hAnsi="Trebuchet MS"/>
          <w:b/>
          <w:bCs/>
        </w:rPr>
      </w:pPr>
      <w:r w:rsidRPr="00AD7235">
        <w:rPr>
          <w:rFonts w:ascii="Trebuchet MS" w:hAnsi="Trebuchet MS"/>
          <w:b/>
          <w:bCs/>
        </w:rPr>
        <w:t>Team/</w:t>
      </w:r>
    </w:p>
    <w:p w14:paraId="31AE37A7" w14:textId="72DBEA05" w:rsidR="005F71CF" w:rsidRPr="00AD7235" w:rsidRDefault="005F71CF" w:rsidP="005F71CF">
      <w:pPr>
        <w:numPr>
          <w:ilvl w:val="0"/>
          <w:numId w:val="20"/>
        </w:numPr>
        <w:spacing w:after="160" w:line="276" w:lineRule="auto"/>
        <w:rPr>
          <w:rFonts w:ascii="Trebuchet MS" w:hAnsi="Trebuchet MS"/>
        </w:rPr>
      </w:pPr>
      <w:r w:rsidRPr="00AD7235">
        <w:rPr>
          <w:rFonts w:ascii="Trebuchet MS" w:hAnsi="Trebuchet MS"/>
        </w:rPr>
        <w:t>Participate actively in team meetings and active in individual development.</w:t>
      </w:r>
    </w:p>
    <w:p w14:paraId="0399D2AB" w14:textId="77777777" w:rsidR="005F71CF" w:rsidRPr="00AD7235" w:rsidRDefault="005F71CF" w:rsidP="005F71CF">
      <w:pPr>
        <w:numPr>
          <w:ilvl w:val="0"/>
          <w:numId w:val="20"/>
        </w:numPr>
        <w:spacing w:after="160" w:line="276" w:lineRule="auto"/>
        <w:rPr>
          <w:rFonts w:ascii="Trebuchet MS" w:hAnsi="Trebuchet MS"/>
        </w:rPr>
      </w:pPr>
      <w:r w:rsidRPr="00AD7235">
        <w:rPr>
          <w:rFonts w:ascii="Trebuchet MS" w:hAnsi="Trebuchet MS"/>
        </w:rPr>
        <w:t>Support cross-functional project teams, role-modelling professionalism, integrity, and attention to detail.</w:t>
      </w:r>
    </w:p>
    <w:p w14:paraId="03E9A380" w14:textId="44B86E74" w:rsidR="005F71CF" w:rsidRPr="00AD7235" w:rsidRDefault="005F71CF" w:rsidP="005F71CF">
      <w:pPr>
        <w:spacing w:after="160" w:line="276" w:lineRule="auto"/>
        <w:rPr>
          <w:rFonts w:ascii="Trebuchet MS" w:hAnsi="Trebuchet MS"/>
          <w:b/>
          <w:bCs/>
        </w:rPr>
      </w:pPr>
      <w:r w:rsidRPr="00AD7235">
        <w:rPr>
          <w:rFonts w:ascii="Trebuchet MS" w:hAnsi="Trebuchet MS"/>
          <w:b/>
          <w:bCs/>
        </w:rPr>
        <w:t>Health &amp; Safety</w:t>
      </w:r>
    </w:p>
    <w:p w14:paraId="05C6EA27" w14:textId="77777777" w:rsidR="005F71CF" w:rsidRPr="00AD7235" w:rsidRDefault="005F71CF" w:rsidP="00331A71">
      <w:pPr>
        <w:numPr>
          <w:ilvl w:val="0"/>
          <w:numId w:val="21"/>
        </w:numPr>
        <w:spacing w:after="160" w:line="276" w:lineRule="auto"/>
        <w:jc w:val="both"/>
        <w:rPr>
          <w:rFonts w:ascii="Trebuchet MS" w:hAnsi="Trebuchet MS"/>
        </w:rPr>
      </w:pPr>
      <w:r w:rsidRPr="00AD7235">
        <w:rPr>
          <w:rFonts w:ascii="Trebuchet MS" w:hAnsi="Trebuchet MS"/>
        </w:rPr>
        <w:t>Ensure strict adherence to safety protocols in documentation, testing, and product evaluation.</w:t>
      </w:r>
    </w:p>
    <w:p w14:paraId="3B118B66" w14:textId="73855917" w:rsidR="005F71CF" w:rsidRDefault="005F71CF" w:rsidP="00331A71">
      <w:pPr>
        <w:numPr>
          <w:ilvl w:val="0"/>
          <w:numId w:val="21"/>
        </w:numPr>
        <w:spacing w:after="160" w:line="276" w:lineRule="auto"/>
        <w:jc w:val="both"/>
        <w:rPr>
          <w:rFonts w:ascii="Trebuchet MS" w:hAnsi="Trebuchet MS"/>
        </w:rPr>
      </w:pPr>
      <w:r w:rsidRPr="00AD7235">
        <w:rPr>
          <w:rFonts w:ascii="Trebuchet MS" w:hAnsi="Trebuchet MS"/>
        </w:rPr>
        <w:t>Highlight H&amp;S risks onsite, and office environments; ensure PPE and documentation practices comply with regulations.</w:t>
      </w:r>
    </w:p>
    <w:p w14:paraId="21E378B0" w14:textId="75C741FF" w:rsidR="0043296D" w:rsidRPr="006C5071" w:rsidRDefault="00973550" w:rsidP="00331A71">
      <w:pPr>
        <w:numPr>
          <w:ilvl w:val="0"/>
          <w:numId w:val="21"/>
        </w:numPr>
        <w:spacing w:before="100" w:beforeAutospacing="1" w:after="100" w:afterAutospacing="1" w:line="276" w:lineRule="auto"/>
        <w:jc w:val="both"/>
        <w:rPr>
          <w:rFonts w:ascii="Trebuchet MS" w:eastAsia="Times New Roman" w:hAnsi="Trebuchet MS" w:cs="Times New Roman"/>
          <w:lang w:val="en-GB" w:eastAsia="en-GB"/>
        </w:rPr>
      </w:pPr>
      <w:r w:rsidRPr="006C5071">
        <w:rPr>
          <w:rFonts w:ascii="Trebuchet MS" w:eastAsia="Times New Roman" w:hAnsi="Trebuchet MS" w:cs="Times New Roman"/>
          <w:lang w:val="en-GB" w:eastAsia="en-GB"/>
        </w:rPr>
        <w:t>R</w:t>
      </w:r>
      <w:r w:rsidR="0043296D" w:rsidRPr="006C5071">
        <w:rPr>
          <w:rFonts w:ascii="Trebuchet MS" w:eastAsia="Times New Roman" w:hAnsi="Trebuchet MS" w:cs="Times New Roman"/>
          <w:lang w:val="en-GB" w:eastAsia="en-GB"/>
        </w:rPr>
        <w:t>esponsible for own H&amp;S adhering to company guidelines be this in an office / workshop setting, on site, in a vehicle and / or any other reasonable context</w:t>
      </w:r>
    </w:p>
    <w:p w14:paraId="2E99AA84" w14:textId="77777777" w:rsidR="0043296D" w:rsidRPr="006C5071" w:rsidRDefault="0043296D" w:rsidP="00331A71">
      <w:pPr>
        <w:numPr>
          <w:ilvl w:val="0"/>
          <w:numId w:val="21"/>
        </w:numPr>
        <w:spacing w:before="100" w:beforeAutospacing="1" w:after="100" w:afterAutospacing="1" w:line="276" w:lineRule="auto"/>
        <w:jc w:val="both"/>
        <w:rPr>
          <w:rFonts w:ascii="Trebuchet MS" w:eastAsia="Times New Roman" w:hAnsi="Trebuchet MS" w:cs="Times New Roman"/>
          <w:lang w:val="en-GB" w:eastAsia="en-GB"/>
        </w:rPr>
      </w:pPr>
      <w:r w:rsidRPr="006C5071">
        <w:rPr>
          <w:rFonts w:ascii="Trebuchet MS" w:eastAsia="Times New Roman" w:hAnsi="Trebuchet MS" w:cs="Times New Roman"/>
          <w:lang w:val="en-GB" w:eastAsia="en-GB"/>
        </w:rPr>
        <w:t>Ensuring H&amp;S is maintained through all department activities</w:t>
      </w:r>
    </w:p>
    <w:p w14:paraId="582F54BB" w14:textId="77777777" w:rsidR="0043296D" w:rsidRPr="006C5071" w:rsidRDefault="0043296D" w:rsidP="00331A71">
      <w:pPr>
        <w:numPr>
          <w:ilvl w:val="0"/>
          <w:numId w:val="21"/>
        </w:numPr>
        <w:spacing w:before="100" w:beforeAutospacing="1" w:after="100" w:afterAutospacing="1" w:line="276" w:lineRule="auto"/>
        <w:jc w:val="both"/>
        <w:rPr>
          <w:rFonts w:ascii="Trebuchet MS" w:eastAsia="Times New Roman" w:hAnsi="Trebuchet MS" w:cs="Times New Roman"/>
          <w:lang w:val="en-GB" w:eastAsia="en-GB"/>
        </w:rPr>
      </w:pPr>
      <w:r w:rsidRPr="006C5071">
        <w:rPr>
          <w:rFonts w:ascii="Trebuchet MS" w:eastAsia="Times New Roman" w:hAnsi="Trebuchet MS" w:cs="Times New Roman"/>
          <w:lang w:val="en-GB" w:eastAsia="en-GB"/>
        </w:rPr>
        <w:t>Highlight any H&amp;S risks you identify to management</w:t>
      </w:r>
    </w:p>
    <w:p w14:paraId="1952E203" w14:textId="13F3727D" w:rsidR="00AF4895" w:rsidRPr="006C5071" w:rsidRDefault="0043296D" w:rsidP="00331A71">
      <w:pPr>
        <w:numPr>
          <w:ilvl w:val="0"/>
          <w:numId w:val="21"/>
        </w:numPr>
        <w:spacing w:before="100" w:beforeAutospacing="1" w:after="100" w:afterAutospacing="1" w:line="276" w:lineRule="auto"/>
        <w:jc w:val="both"/>
        <w:rPr>
          <w:rFonts w:ascii="Trebuchet MS" w:eastAsia="Times New Roman" w:hAnsi="Trebuchet MS" w:cs="Times New Roman"/>
          <w:lang w:val="en-GB" w:eastAsia="en-GB"/>
        </w:rPr>
      </w:pPr>
      <w:r w:rsidRPr="006C5071">
        <w:rPr>
          <w:rFonts w:ascii="Trebuchet MS" w:eastAsia="Times New Roman" w:hAnsi="Trebuchet MS" w:cs="Times New Roman"/>
          <w:lang w:val="en-GB" w:eastAsia="en-GB"/>
        </w:rPr>
        <w:t xml:space="preserve">Personal responsibility for </w:t>
      </w:r>
      <w:r w:rsidR="00166837" w:rsidRPr="006C5071">
        <w:rPr>
          <w:rFonts w:ascii="Trebuchet MS" w:eastAsia="Times New Roman" w:hAnsi="Trebuchet MS" w:cs="Times New Roman"/>
          <w:lang w:val="en-GB" w:eastAsia="en-GB"/>
        </w:rPr>
        <w:t>your</w:t>
      </w:r>
      <w:r w:rsidRPr="006C5071">
        <w:rPr>
          <w:rFonts w:ascii="Trebuchet MS" w:eastAsia="Times New Roman" w:hAnsi="Trebuchet MS" w:cs="Times New Roman"/>
          <w:lang w:val="en-GB" w:eastAsia="en-GB"/>
        </w:rPr>
        <w:t xml:space="preserve"> own </w:t>
      </w:r>
      <w:proofErr w:type="gramStart"/>
      <w:r w:rsidRPr="006C5071">
        <w:rPr>
          <w:rFonts w:ascii="Trebuchet MS" w:eastAsia="Times New Roman" w:hAnsi="Trebuchet MS" w:cs="Times New Roman"/>
          <w:lang w:val="en-GB" w:eastAsia="en-GB"/>
        </w:rPr>
        <w:t>safety;</w:t>
      </w:r>
      <w:proofErr w:type="gramEnd"/>
      <w:r w:rsidRPr="006C5071">
        <w:rPr>
          <w:rFonts w:ascii="Trebuchet MS" w:eastAsia="Times New Roman" w:hAnsi="Trebuchet MS" w:cs="Times New Roman"/>
          <w:lang w:val="en-GB" w:eastAsia="en-GB"/>
        </w:rPr>
        <w:t xml:space="preserve"> e.g. ensuring you have </w:t>
      </w:r>
      <w:proofErr w:type="gramStart"/>
      <w:r w:rsidRPr="006C5071">
        <w:rPr>
          <w:rFonts w:ascii="Trebuchet MS" w:eastAsia="Times New Roman" w:hAnsi="Trebuchet MS" w:cs="Times New Roman"/>
          <w:lang w:val="en-GB" w:eastAsia="en-GB"/>
        </w:rPr>
        <w:t>any and all</w:t>
      </w:r>
      <w:proofErr w:type="gramEnd"/>
      <w:r w:rsidRPr="006C5071">
        <w:rPr>
          <w:rFonts w:ascii="Trebuchet MS" w:eastAsia="Times New Roman" w:hAnsi="Trebuchet MS" w:cs="Times New Roman"/>
          <w:lang w:val="en-GB" w:eastAsia="en-GB"/>
        </w:rPr>
        <w:t xml:space="preserve"> reasonable PPE and highlight any deficiencies to management who will address as required</w:t>
      </w:r>
    </w:p>
    <w:p w14:paraId="33167D48" w14:textId="0B08371A" w:rsidR="0065100C" w:rsidRPr="008B4777" w:rsidRDefault="0065100C" w:rsidP="008B4777">
      <w:pPr>
        <w:rPr>
          <w:rFonts w:ascii="Trebuchet MS" w:hAnsi="Trebuchet MS"/>
        </w:rPr>
      </w:pPr>
    </w:p>
    <w:p w14:paraId="072CB29B" w14:textId="1D2645BB" w:rsidR="00DB4EB0" w:rsidRPr="00DB4EB0" w:rsidRDefault="00DB4EB0" w:rsidP="00DB4EB0">
      <w:pPr>
        <w:pStyle w:val="BennamannTitle"/>
      </w:pPr>
      <w:r w:rsidRPr="00DB4EB0">
        <w:t>Role Competencies</w:t>
      </w:r>
      <w:r w:rsidR="00FA0642">
        <w:t xml:space="preserve"> </w:t>
      </w:r>
    </w:p>
    <w:p w14:paraId="58CCA75E" w14:textId="77777777" w:rsidR="00DB4EB0" w:rsidRPr="00131135" w:rsidRDefault="00DB4EB0" w:rsidP="00DB4EB0">
      <w:pPr>
        <w:pStyle w:val="BennamannBody"/>
      </w:pPr>
    </w:p>
    <w:tbl>
      <w:tblPr>
        <w:tblW w:w="101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5"/>
        <w:gridCol w:w="1405"/>
        <w:gridCol w:w="5564"/>
      </w:tblGrid>
      <w:tr w:rsidR="00DB4EB0" w:rsidRPr="00AD7235" w14:paraId="58F072A0" w14:textId="77777777" w:rsidTr="006459E6">
        <w:trPr>
          <w:trHeight w:val="717"/>
        </w:trPr>
        <w:tc>
          <w:tcPr>
            <w:tcW w:w="3285" w:type="dxa"/>
          </w:tcPr>
          <w:p w14:paraId="3E3DB0CB" w14:textId="7109EEB7" w:rsidR="00DB4EB0" w:rsidRPr="00AD7235" w:rsidRDefault="002D480B" w:rsidP="006459E6">
            <w:pPr>
              <w:rPr>
                <w:rFonts w:ascii="Trebuchet MS" w:hAnsi="Trebuchet MS"/>
                <w:b/>
                <w:sz w:val="20"/>
                <w:szCs w:val="20"/>
              </w:rPr>
            </w:pPr>
            <w:r w:rsidRPr="00AD7235">
              <w:rPr>
                <w:rFonts w:ascii="Trebuchet MS" w:hAnsi="Trebuchet MS"/>
                <w:b/>
                <w:sz w:val="20"/>
                <w:szCs w:val="20"/>
              </w:rPr>
              <w:lastRenderedPageBreak/>
              <w:t>Module / Skill or Training</w:t>
            </w:r>
          </w:p>
        </w:tc>
        <w:tc>
          <w:tcPr>
            <w:tcW w:w="1170" w:type="dxa"/>
          </w:tcPr>
          <w:p w14:paraId="5FB427F2" w14:textId="77777777" w:rsidR="00DB4EB0" w:rsidRPr="00AD7235" w:rsidRDefault="00DB4EB0" w:rsidP="006459E6">
            <w:pPr>
              <w:rPr>
                <w:rFonts w:ascii="Trebuchet MS" w:hAnsi="Trebuchet MS"/>
                <w:b/>
                <w:bCs/>
                <w:sz w:val="20"/>
                <w:szCs w:val="20"/>
              </w:rPr>
            </w:pPr>
            <w:r w:rsidRPr="00AD7235">
              <w:rPr>
                <w:rFonts w:ascii="Trebuchet MS" w:hAnsi="Trebuchet MS"/>
                <w:b/>
                <w:bCs/>
                <w:sz w:val="20"/>
                <w:szCs w:val="20"/>
              </w:rPr>
              <w:t>Desired Level*</w:t>
            </w:r>
          </w:p>
          <w:p w14:paraId="1D6D64B4" w14:textId="77777777" w:rsidR="00DB4EB0" w:rsidRPr="00AD7235" w:rsidRDefault="00DB4EB0" w:rsidP="006459E6">
            <w:pPr>
              <w:rPr>
                <w:rFonts w:ascii="Trebuchet MS" w:hAnsi="Trebuchet MS"/>
                <w:sz w:val="20"/>
                <w:szCs w:val="20"/>
              </w:rPr>
            </w:pPr>
            <w:r w:rsidRPr="00AD7235">
              <w:rPr>
                <w:rFonts w:ascii="Trebuchet MS" w:hAnsi="Trebuchet MS"/>
                <w:i/>
                <w:iCs/>
                <w:sz w:val="20"/>
                <w:szCs w:val="20"/>
              </w:rPr>
              <w:t xml:space="preserve"> </w:t>
            </w:r>
          </w:p>
        </w:tc>
        <w:tc>
          <w:tcPr>
            <w:tcW w:w="5729" w:type="dxa"/>
          </w:tcPr>
          <w:p w14:paraId="08BD158D" w14:textId="77777777" w:rsidR="00DB4EB0" w:rsidRPr="00AD7235" w:rsidRDefault="00DB4EB0" w:rsidP="006459E6">
            <w:pPr>
              <w:rPr>
                <w:rFonts w:ascii="Trebuchet MS" w:hAnsi="Trebuchet MS"/>
                <w:b/>
                <w:bCs/>
                <w:sz w:val="20"/>
                <w:szCs w:val="20"/>
              </w:rPr>
            </w:pPr>
            <w:r w:rsidRPr="00AD7235">
              <w:rPr>
                <w:rFonts w:ascii="Trebuchet MS" w:hAnsi="Trebuchet MS"/>
                <w:b/>
                <w:bCs/>
                <w:sz w:val="20"/>
                <w:szCs w:val="20"/>
              </w:rPr>
              <w:t>Relevant Qualifications or experience</w:t>
            </w:r>
          </w:p>
        </w:tc>
      </w:tr>
      <w:tr w:rsidR="00DB4EB0" w:rsidRPr="00AD7235" w14:paraId="53275596" w14:textId="77777777" w:rsidTr="006459E6">
        <w:trPr>
          <w:trHeight w:val="870"/>
        </w:trPr>
        <w:tc>
          <w:tcPr>
            <w:tcW w:w="3285" w:type="dxa"/>
          </w:tcPr>
          <w:p w14:paraId="4E9C3065" w14:textId="3FFA0F55" w:rsidR="00DB4EB0" w:rsidRPr="00AD7235" w:rsidRDefault="005F71CF" w:rsidP="005F71CF">
            <w:pPr>
              <w:rPr>
                <w:rFonts w:ascii="Trebuchet MS" w:hAnsi="Trebuchet MS"/>
                <w:bCs/>
                <w:i/>
                <w:iCs/>
                <w:sz w:val="20"/>
                <w:szCs w:val="20"/>
                <w:highlight w:val="lightGray"/>
              </w:rPr>
            </w:pPr>
            <w:r w:rsidRPr="00AD7235">
              <w:rPr>
                <w:rFonts w:ascii="Trebuchet MS" w:hAnsi="Trebuchet MS"/>
              </w:rPr>
              <w:t>Development and execution of quality inspection plans</w:t>
            </w:r>
          </w:p>
        </w:tc>
        <w:tc>
          <w:tcPr>
            <w:tcW w:w="1170" w:type="dxa"/>
          </w:tcPr>
          <w:p w14:paraId="58F9603E" w14:textId="4A277B13" w:rsidR="00DB4EB0" w:rsidRPr="00AD7235" w:rsidRDefault="005F71CF" w:rsidP="006459E6">
            <w:pPr>
              <w:rPr>
                <w:rFonts w:ascii="Trebuchet MS" w:hAnsi="Trebuchet MS"/>
                <w:i/>
                <w:iCs/>
                <w:sz w:val="20"/>
                <w:szCs w:val="20"/>
                <w:highlight w:val="lightGray"/>
              </w:rPr>
            </w:pPr>
            <w:r w:rsidRPr="00AD7235">
              <w:rPr>
                <w:rFonts w:ascii="Trebuchet MS" w:hAnsi="Trebuchet MS"/>
              </w:rPr>
              <w:t>Competent</w:t>
            </w:r>
          </w:p>
        </w:tc>
        <w:tc>
          <w:tcPr>
            <w:tcW w:w="5729" w:type="dxa"/>
          </w:tcPr>
          <w:p w14:paraId="71EE0449" w14:textId="180CA662" w:rsidR="00DB4EB0" w:rsidRPr="00AD7235" w:rsidRDefault="00DB4EB0" w:rsidP="003471B0">
            <w:pPr>
              <w:rPr>
                <w:rFonts w:ascii="Trebuchet MS" w:hAnsi="Trebuchet MS" w:cstheme="minorHAnsi"/>
              </w:rPr>
            </w:pPr>
            <w:r w:rsidRPr="00AD7235">
              <w:rPr>
                <w:rFonts w:ascii="Trebuchet MS" w:hAnsi="Trebuchet MS" w:cstheme="minorHAnsi"/>
              </w:rPr>
              <w:t xml:space="preserve">Previous experience of developing and/or executing test </w:t>
            </w:r>
            <w:r w:rsidR="003471B0" w:rsidRPr="00AD7235">
              <w:rPr>
                <w:rFonts w:ascii="Trebuchet MS" w:hAnsi="Trebuchet MS" w:cstheme="minorHAnsi"/>
              </w:rPr>
              <w:t>plans</w:t>
            </w:r>
            <w:r w:rsidRPr="00AD7235">
              <w:rPr>
                <w:rFonts w:ascii="Trebuchet MS" w:hAnsi="Trebuchet MS" w:cstheme="minorHAnsi"/>
              </w:rPr>
              <w:t xml:space="preserve"> </w:t>
            </w:r>
          </w:p>
        </w:tc>
      </w:tr>
      <w:tr w:rsidR="00DB4EB0" w:rsidRPr="00AD7235" w14:paraId="570E39AF" w14:textId="77777777" w:rsidTr="006459E6">
        <w:trPr>
          <w:trHeight w:val="870"/>
        </w:trPr>
        <w:tc>
          <w:tcPr>
            <w:tcW w:w="3285" w:type="dxa"/>
          </w:tcPr>
          <w:p w14:paraId="1B7CFC6A" w14:textId="455AF949" w:rsidR="00DB4EB0" w:rsidRPr="00AD7235" w:rsidRDefault="005F71CF" w:rsidP="006459E6">
            <w:pPr>
              <w:rPr>
                <w:rFonts w:ascii="Trebuchet MS" w:hAnsi="Trebuchet MS"/>
                <w:bCs/>
                <w:i/>
                <w:iCs/>
                <w:sz w:val="20"/>
                <w:szCs w:val="20"/>
                <w:highlight w:val="lightGray"/>
              </w:rPr>
            </w:pPr>
            <w:r w:rsidRPr="00AD7235">
              <w:rPr>
                <w:rFonts w:ascii="Trebuchet MS" w:hAnsi="Trebuchet MS"/>
              </w:rPr>
              <w:t>Document control &amp; ISO systems</w:t>
            </w:r>
          </w:p>
        </w:tc>
        <w:tc>
          <w:tcPr>
            <w:tcW w:w="1170" w:type="dxa"/>
          </w:tcPr>
          <w:p w14:paraId="24EC3C10" w14:textId="644CC89E" w:rsidR="00DB4EB0" w:rsidRPr="00AD7235" w:rsidRDefault="005F71CF" w:rsidP="006459E6">
            <w:pPr>
              <w:rPr>
                <w:rFonts w:ascii="Trebuchet MS" w:hAnsi="Trebuchet MS"/>
                <w:i/>
                <w:iCs/>
                <w:sz w:val="20"/>
                <w:szCs w:val="20"/>
                <w:highlight w:val="lightGray"/>
              </w:rPr>
            </w:pPr>
            <w:r w:rsidRPr="00AD7235">
              <w:rPr>
                <w:rFonts w:ascii="Trebuchet MS" w:hAnsi="Trebuchet MS"/>
              </w:rPr>
              <w:t>Proficient</w:t>
            </w:r>
          </w:p>
        </w:tc>
        <w:tc>
          <w:tcPr>
            <w:tcW w:w="5729" w:type="dxa"/>
          </w:tcPr>
          <w:p w14:paraId="15C8E537" w14:textId="2AD53637" w:rsidR="00DB4EB0" w:rsidRPr="00AD7235" w:rsidRDefault="00DB4EB0" w:rsidP="003471B0">
            <w:pPr>
              <w:rPr>
                <w:rFonts w:ascii="Trebuchet MS" w:hAnsi="Trebuchet MS" w:cstheme="minorHAnsi"/>
              </w:rPr>
            </w:pPr>
            <w:r w:rsidRPr="00AD7235">
              <w:rPr>
                <w:rFonts w:ascii="Trebuchet MS" w:hAnsi="Trebuchet MS" w:cstheme="minorHAnsi"/>
              </w:rPr>
              <w:t>Preparation o</w:t>
            </w:r>
            <w:r w:rsidR="003471B0" w:rsidRPr="00AD7235">
              <w:rPr>
                <w:rFonts w:ascii="Trebuchet MS" w:hAnsi="Trebuchet MS" w:cstheme="minorHAnsi"/>
              </w:rPr>
              <w:t xml:space="preserve">f </w:t>
            </w:r>
            <w:r w:rsidR="00AD7235" w:rsidRPr="00AD7235">
              <w:rPr>
                <w:rFonts w:ascii="Trebuchet MS" w:hAnsi="Trebuchet MS" w:cstheme="minorHAnsi"/>
              </w:rPr>
              <w:t xml:space="preserve">engineering </w:t>
            </w:r>
            <w:r w:rsidR="003471B0" w:rsidRPr="00AD7235">
              <w:rPr>
                <w:rFonts w:ascii="Trebuchet MS" w:hAnsi="Trebuchet MS" w:cstheme="minorHAnsi"/>
              </w:rPr>
              <w:t>procedures &amp; quality documentation in line with ISO9001 standards</w:t>
            </w:r>
          </w:p>
        </w:tc>
      </w:tr>
      <w:tr w:rsidR="00DB4EB0" w:rsidRPr="00AD7235" w14:paraId="6AA04F9B" w14:textId="77777777" w:rsidTr="006459E6">
        <w:trPr>
          <w:trHeight w:val="870"/>
        </w:trPr>
        <w:tc>
          <w:tcPr>
            <w:tcW w:w="3285" w:type="dxa"/>
          </w:tcPr>
          <w:p w14:paraId="57C7CC15" w14:textId="2C563B22" w:rsidR="00DB4EB0" w:rsidRPr="00AD7235" w:rsidRDefault="005F71CF" w:rsidP="006459E6">
            <w:pPr>
              <w:rPr>
                <w:rFonts w:ascii="Trebuchet MS" w:hAnsi="Trebuchet MS"/>
                <w:bCs/>
                <w:sz w:val="20"/>
                <w:szCs w:val="20"/>
              </w:rPr>
            </w:pPr>
            <w:r w:rsidRPr="00AD7235">
              <w:rPr>
                <w:rFonts w:ascii="Trebuchet MS" w:hAnsi="Trebuchet MS"/>
              </w:rPr>
              <w:t>Risk assessment and failure analysis (e.g. FMEA, RCA)</w:t>
            </w:r>
          </w:p>
        </w:tc>
        <w:tc>
          <w:tcPr>
            <w:tcW w:w="1170" w:type="dxa"/>
          </w:tcPr>
          <w:p w14:paraId="26ED35D8" w14:textId="61A433A7" w:rsidR="00DB4EB0" w:rsidRPr="00AD7235" w:rsidRDefault="008B4777" w:rsidP="006459E6">
            <w:pPr>
              <w:rPr>
                <w:rFonts w:ascii="Trebuchet MS" w:hAnsi="Trebuchet MS"/>
                <w:sz w:val="20"/>
                <w:szCs w:val="20"/>
              </w:rPr>
            </w:pPr>
            <w:r>
              <w:rPr>
                <w:rFonts w:ascii="Trebuchet MS" w:hAnsi="Trebuchet MS"/>
              </w:rPr>
              <w:t>Proficient</w:t>
            </w:r>
          </w:p>
        </w:tc>
        <w:tc>
          <w:tcPr>
            <w:tcW w:w="5729" w:type="dxa"/>
          </w:tcPr>
          <w:p w14:paraId="75376EBD" w14:textId="11C4419E" w:rsidR="00DB4EB0" w:rsidRPr="00AD7235" w:rsidRDefault="00B6191A" w:rsidP="003471B0">
            <w:pPr>
              <w:rPr>
                <w:rFonts w:ascii="Trebuchet MS" w:hAnsi="Trebuchet MS" w:cstheme="minorHAnsi"/>
              </w:rPr>
            </w:pPr>
            <w:r w:rsidRPr="00AD7235">
              <w:rPr>
                <w:rFonts w:ascii="Trebuchet MS" w:hAnsi="Trebuchet MS" w:cstheme="minorHAnsi"/>
              </w:rPr>
              <w:t>Facilitate</w:t>
            </w:r>
            <w:r w:rsidR="003471B0" w:rsidRPr="00AD7235">
              <w:rPr>
                <w:rFonts w:ascii="Trebuchet MS" w:hAnsi="Trebuchet MS" w:cstheme="minorHAnsi"/>
              </w:rPr>
              <w:t xml:space="preserve"> trouble shooting &amp; root cause analysis, </w:t>
            </w:r>
            <w:r w:rsidR="00AD7235">
              <w:rPr>
                <w:rFonts w:ascii="Trebuchet MS" w:hAnsi="Trebuchet MS" w:cstheme="minorHAnsi"/>
              </w:rPr>
              <w:t>drive</w:t>
            </w:r>
            <w:r w:rsidR="003471B0" w:rsidRPr="00AD7235">
              <w:rPr>
                <w:rFonts w:ascii="Trebuchet MS" w:hAnsi="Trebuchet MS" w:cstheme="minorHAnsi"/>
              </w:rPr>
              <w:t xml:space="preserve"> action plans for corrective actions</w:t>
            </w:r>
          </w:p>
        </w:tc>
      </w:tr>
      <w:tr w:rsidR="00DB4EB0" w:rsidRPr="00AD7235" w14:paraId="670C128D" w14:textId="77777777" w:rsidTr="006459E6">
        <w:trPr>
          <w:trHeight w:val="870"/>
        </w:trPr>
        <w:tc>
          <w:tcPr>
            <w:tcW w:w="3285" w:type="dxa"/>
          </w:tcPr>
          <w:p w14:paraId="231ACC65" w14:textId="66F386A0" w:rsidR="00DB4EB0" w:rsidRPr="00AD7235" w:rsidRDefault="003471B0" w:rsidP="006459E6">
            <w:pPr>
              <w:rPr>
                <w:rFonts w:ascii="Trebuchet MS" w:hAnsi="Trebuchet MS"/>
                <w:bCs/>
                <w:sz w:val="20"/>
                <w:szCs w:val="20"/>
              </w:rPr>
            </w:pPr>
            <w:r w:rsidRPr="00AD7235">
              <w:rPr>
                <w:rFonts w:ascii="Trebuchet MS" w:hAnsi="Trebuchet MS"/>
              </w:rPr>
              <w:t>Statistical Data Analysis</w:t>
            </w:r>
          </w:p>
        </w:tc>
        <w:tc>
          <w:tcPr>
            <w:tcW w:w="1170" w:type="dxa"/>
          </w:tcPr>
          <w:p w14:paraId="5620056C" w14:textId="761987C0" w:rsidR="00DB4EB0" w:rsidRPr="00AD7235" w:rsidRDefault="005F71CF" w:rsidP="006459E6">
            <w:pPr>
              <w:rPr>
                <w:rFonts w:ascii="Trebuchet MS" w:hAnsi="Trebuchet MS"/>
                <w:sz w:val="20"/>
                <w:szCs w:val="20"/>
              </w:rPr>
            </w:pPr>
            <w:r w:rsidRPr="00AD7235">
              <w:rPr>
                <w:rFonts w:ascii="Trebuchet MS" w:hAnsi="Trebuchet MS"/>
              </w:rPr>
              <w:t>Competent</w:t>
            </w:r>
          </w:p>
        </w:tc>
        <w:tc>
          <w:tcPr>
            <w:tcW w:w="5729" w:type="dxa"/>
          </w:tcPr>
          <w:p w14:paraId="4478BD89" w14:textId="406F5A54" w:rsidR="00DB4EB0" w:rsidRPr="00AD7235" w:rsidRDefault="003471B0" w:rsidP="006459E6">
            <w:pPr>
              <w:rPr>
                <w:rFonts w:ascii="Trebuchet MS" w:hAnsi="Trebuchet MS" w:cstheme="minorHAnsi"/>
                <w:sz w:val="20"/>
                <w:szCs w:val="20"/>
              </w:rPr>
            </w:pPr>
            <w:r w:rsidRPr="00AD7235">
              <w:rPr>
                <w:rFonts w:ascii="Trebuchet MS" w:hAnsi="Trebuchet MS" w:cstheme="minorHAnsi"/>
              </w:rPr>
              <w:t xml:space="preserve">Knowledge of data analysis tools e.g. Minitab, JMP &amp; </w:t>
            </w:r>
            <w:r w:rsidR="00AD7235" w:rsidRPr="00AD7235">
              <w:rPr>
                <w:rFonts w:ascii="Trebuchet MS" w:hAnsi="Trebuchet MS" w:cstheme="minorHAnsi"/>
              </w:rPr>
              <w:t xml:space="preserve">Power BI </w:t>
            </w:r>
            <w:r w:rsidRPr="00AD7235">
              <w:rPr>
                <w:rFonts w:ascii="Trebuchet MS" w:hAnsi="Trebuchet MS" w:cstheme="minorHAnsi"/>
              </w:rPr>
              <w:t xml:space="preserve">to </w:t>
            </w:r>
            <w:r w:rsidR="007C25FF" w:rsidRPr="00AD7235">
              <w:rPr>
                <w:rFonts w:ascii="Trebuchet MS" w:hAnsi="Trebuchet MS" w:cstheme="minorHAnsi"/>
              </w:rPr>
              <w:t>create dashboard &amp; KPI’s</w:t>
            </w:r>
          </w:p>
        </w:tc>
      </w:tr>
      <w:tr w:rsidR="00DB4EB0" w:rsidRPr="00AD7235" w14:paraId="67AC0B82" w14:textId="77777777" w:rsidTr="006459E6">
        <w:trPr>
          <w:trHeight w:val="870"/>
        </w:trPr>
        <w:tc>
          <w:tcPr>
            <w:tcW w:w="3285" w:type="dxa"/>
          </w:tcPr>
          <w:p w14:paraId="553086A2" w14:textId="5D688D34" w:rsidR="00DB4EB0" w:rsidRPr="00AD7235" w:rsidRDefault="005F71CF" w:rsidP="006459E6">
            <w:pPr>
              <w:rPr>
                <w:rFonts w:ascii="Trebuchet MS" w:hAnsi="Trebuchet MS"/>
                <w:bCs/>
                <w:sz w:val="20"/>
                <w:szCs w:val="20"/>
              </w:rPr>
            </w:pPr>
            <w:r w:rsidRPr="00AD7235">
              <w:rPr>
                <w:rFonts w:ascii="Trebuchet MS" w:hAnsi="Trebuchet MS"/>
              </w:rPr>
              <w:t>Familiarity with pressure vessel</w:t>
            </w:r>
            <w:r w:rsidR="00146D04">
              <w:rPr>
                <w:rFonts w:ascii="Trebuchet MS" w:hAnsi="Trebuchet MS"/>
              </w:rPr>
              <w:t>s, biogas capture &amp; processing</w:t>
            </w:r>
            <w:r w:rsidR="00487668">
              <w:rPr>
                <w:rFonts w:ascii="Trebuchet MS" w:hAnsi="Trebuchet MS"/>
              </w:rPr>
              <w:t xml:space="preserve">, </w:t>
            </w:r>
            <w:r w:rsidRPr="00AD7235">
              <w:rPr>
                <w:rFonts w:ascii="Trebuchet MS" w:hAnsi="Trebuchet MS"/>
              </w:rPr>
              <w:t>gas cylinder safety</w:t>
            </w:r>
          </w:p>
        </w:tc>
        <w:tc>
          <w:tcPr>
            <w:tcW w:w="1170" w:type="dxa"/>
          </w:tcPr>
          <w:p w14:paraId="41A9E5C5" w14:textId="5B4BFBAD" w:rsidR="00DB4EB0" w:rsidRPr="00AD7235" w:rsidRDefault="005F71CF" w:rsidP="006459E6">
            <w:pPr>
              <w:rPr>
                <w:rFonts w:ascii="Trebuchet MS" w:hAnsi="Trebuchet MS"/>
                <w:bCs/>
                <w:sz w:val="20"/>
                <w:szCs w:val="20"/>
              </w:rPr>
            </w:pPr>
            <w:r w:rsidRPr="00AD7235">
              <w:rPr>
                <w:rFonts w:ascii="Trebuchet MS" w:hAnsi="Trebuchet MS"/>
              </w:rPr>
              <w:t>Competent</w:t>
            </w:r>
          </w:p>
        </w:tc>
        <w:tc>
          <w:tcPr>
            <w:tcW w:w="5729" w:type="dxa"/>
          </w:tcPr>
          <w:p w14:paraId="1986E92C" w14:textId="7BF1E2D7" w:rsidR="00DB4EB0" w:rsidRPr="00AD7235" w:rsidRDefault="00146D04" w:rsidP="006459E6">
            <w:pPr>
              <w:rPr>
                <w:rFonts w:ascii="Trebuchet MS" w:hAnsi="Trebuchet MS"/>
                <w:bCs/>
                <w:sz w:val="20"/>
                <w:szCs w:val="20"/>
              </w:rPr>
            </w:pPr>
            <w:r w:rsidRPr="00AD7235">
              <w:rPr>
                <w:rFonts w:ascii="Trebuchet MS" w:hAnsi="Trebuchet MS" w:cstheme="minorHAnsi"/>
              </w:rPr>
              <w:t xml:space="preserve">Previous experience </w:t>
            </w:r>
            <w:r>
              <w:rPr>
                <w:rFonts w:ascii="Trebuchet MS" w:hAnsi="Trebuchet MS" w:cstheme="minorHAnsi"/>
              </w:rPr>
              <w:t>in pressure vessels &amp; biogas processing</w:t>
            </w:r>
          </w:p>
        </w:tc>
      </w:tr>
      <w:tr w:rsidR="00DB4EB0" w:rsidRPr="00AD7235" w14:paraId="2402CD3E" w14:textId="77777777" w:rsidTr="006459E6">
        <w:trPr>
          <w:trHeight w:val="870"/>
        </w:trPr>
        <w:tc>
          <w:tcPr>
            <w:tcW w:w="3285" w:type="dxa"/>
          </w:tcPr>
          <w:p w14:paraId="4E4261DA" w14:textId="22DA93A0" w:rsidR="00DB4EB0" w:rsidRPr="00AD7235" w:rsidRDefault="005F71CF" w:rsidP="006459E6">
            <w:pPr>
              <w:rPr>
                <w:rFonts w:ascii="Trebuchet MS" w:hAnsi="Trebuchet MS"/>
                <w:bCs/>
                <w:sz w:val="20"/>
                <w:szCs w:val="20"/>
              </w:rPr>
            </w:pPr>
            <w:r w:rsidRPr="00AD7235">
              <w:rPr>
                <w:rFonts w:ascii="Trebuchet MS" w:hAnsi="Trebuchet MS"/>
              </w:rPr>
              <w:t>Audit participation or coordination</w:t>
            </w:r>
          </w:p>
        </w:tc>
        <w:tc>
          <w:tcPr>
            <w:tcW w:w="1170" w:type="dxa"/>
          </w:tcPr>
          <w:p w14:paraId="63B0CA0D" w14:textId="0E41149F" w:rsidR="00DB4EB0" w:rsidRPr="00AD7235" w:rsidRDefault="005F71CF" w:rsidP="006459E6">
            <w:pPr>
              <w:rPr>
                <w:rFonts w:ascii="Trebuchet MS" w:hAnsi="Trebuchet MS"/>
                <w:bCs/>
                <w:sz w:val="20"/>
                <w:szCs w:val="20"/>
              </w:rPr>
            </w:pPr>
            <w:r w:rsidRPr="00AD7235">
              <w:rPr>
                <w:rFonts w:ascii="Trebuchet MS" w:hAnsi="Trebuchet MS"/>
              </w:rPr>
              <w:t>Competent</w:t>
            </w:r>
          </w:p>
        </w:tc>
        <w:tc>
          <w:tcPr>
            <w:tcW w:w="5729" w:type="dxa"/>
          </w:tcPr>
          <w:p w14:paraId="1044371B" w14:textId="3096C82E" w:rsidR="00DB4EB0" w:rsidRPr="00AD7235" w:rsidRDefault="00AD7235" w:rsidP="006459E6">
            <w:pPr>
              <w:rPr>
                <w:rFonts w:ascii="Trebuchet MS" w:hAnsi="Trebuchet MS"/>
                <w:bCs/>
                <w:sz w:val="20"/>
                <w:szCs w:val="20"/>
              </w:rPr>
            </w:pPr>
            <w:r w:rsidRPr="00AD7235">
              <w:rPr>
                <w:rFonts w:ascii="Trebuchet MS" w:hAnsi="Trebuchet MS"/>
                <w:bCs/>
              </w:rPr>
              <w:t>Internal auditor or experience in audit management</w:t>
            </w:r>
          </w:p>
        </w:tc>
      </w:tr>
      <w:tr w:rsidR="00DB4EB0" w:rsidRPr="00AD7235" w14:paraId="72169BA6" w14:textId="77777777" w:rsidTr="006459E6">
        <w:trPr>
          <w:trHeight w:val="870"/>
        </w:trPr>
        <w:tc>
          <w:tcPr>
            <w:tcW w:w="3285" w:type="dxa"/>
          </w:tcPr>
          <w:p w14:paraId="1A889379" w14:textId="33DADE01" w:rsidR="00DB4EB0" w:rsidRPr="00AD7235" w:rsidRDefault="00DB4EB0" w:rsidP="006459E6">
            <w:pPr>
              <w:rPr>
                <w:rFonts w:ascii="Trebuchet MS" w:hAnsi="Trebuchet MS"/>
                <w:bCs/>
                <w:sz w:val="20"/>
                <w:szCs w:val="20"/>
              </w:rPr>
            </w:pPr>
          </w:p>
        </w:tc>
        <w:tc>
          <w:tcPr>
            <w:tcW w:w="1170" w:type="dxa"/>
          </w:tcPr>
          <w:p w14:paraId="048E5B88" w14:textId="0F07A894" w:rsidR="00DB4EB0" w:rsidRPr="00AD7235" w:rsidRDefault="00DB4EB0" w:rsidP="006459E6">
            <w:pPr>
              <w:rPr>
                <w:rFonts w:ascii="Trebuchet MS" w:hAnsi="Trebuchet MS"/>
                <w:bCs/>
                <w:sz w:val="20"/>
                <w:szCs w:val="20"/>
              </w:rPr>
            </w:pPr>
          </w:p>
        </w:tc>
        <w:tc>
          <w:tcPr>
            <w:tcW w:w="5729" w:type="dxa"/>
          </w:tcPr>
          <w:p w14:paraId="645A2A53" w14:textId="09048FA7" w:rsidR="00DB4EB0" w:rsidRPr="00AD7235" w:rsidRDefault="00DB4EB0" w:rsidP="006459E6">
            <w:pPr>
              <w:rPr>
                <w:rFonts w:ascii="Trebuchet MS" w:hAnsi="Trebuchet MS"/>
                <w:bCs/>
                <w:sz w:val="20"/>
                <w:szCs w:val="20"/>
              </w:rPr>
            </w:pPr>
          </w:p>
        </w:tc>
      </w:tr>
      <w:tr w:rsidR="00DB4EB0" w:rsidRPr="00AD7235" w14:paraId="7D660939" w14:textId="77777777" w:rsidTr="006459E6">
        <w:trPr>
          <w:trHeight w:val="676"/>
        </w:trPr>
        <w:tc>
          <w:tcPr>
            <w:tcW w:w="3285" w:type="dxa"/>
          </w:tcPr>
          <w:p w14:paraId="685E25EA" w14:textId="170F3B79" w:rsidR="00DB4EB0" w:rsidRPr="00AD7235" w:rsidRDefault="00DB4EB0" w:rsidP="006459E6">
            <w:pPr>
              <w:rPr>
                <w:rFonts w:ascii="Trebuchet MS" w:hAnsi="Trebuchet MS"/>
                <w:bCs/>
                <w:sz w:val="20"/>
                <w:szCs w:val="20"/>
              </w:rPr>
            </w:pPr>
          </w:p>
        </w:tc>
        <w:tc>
          <w:tcPr>
            <w:tcW w:w="1170" w:type="dxa"/>
          </w:tcPr>
          <w:p w14:paraId="7EE17086" w14:textId="48E868F4" w:rsidR="00DB4EB0" w:rsidRPr="00AD7235" w:rsidRDefault="00DB4EB0" w:rsidP="006459E6">
            <w:pPr>
              <w:rPr>
                <w:rFonts w:ascii="Trebuchet MS" w:hAnsi="Trebuchet MS"/>
                <w:bCs/>
                <w:sz w:val="20"/>
                <w:szCs w:val="20"/>
              </w:rPr>
            </w:pPr>
          </w:p>
        </w:tc>
        <w:tc>
          <w:tcPr>
            <w:tcW w:w="5729" w:type="dxa"/>
          </w:tcPr>
          <w:p w14:paraId="29A6C1D0" w14:textId="6E839497" w:rsidR="00DB4EB0" w:rsidRPr="00AD7235" w:rsidRDefault="00DB4EB0" w:rsidP="006459E6">
            <w:pPr>
              <w:rPr>
                <w:rFonts w:ascii="Trebuchet MS" w:hAnsi="Trebuchet MS"/>
                <w:bCs/>
                <w:sz w:val="20"/>
                <w:szCs w:val="20"/>
              </w:rPr>
            </w:pPr>
          </w:p>
        </w:tc>
      </w:tr>
      <w:tr w:rsidR="00DB4EB0" w:rsidRPr="00AD7235" w14:paraId="6A5FFD96" w14:textId="77777777" w:rsidTr="006459E6">
        <w:trPr>
          <w:trHeight w:val="676"/>
        </w:trPr>
        <w:tc>
          <w:tcPr>
            <w:tcW w:w="3285" w:type="dxa"/>
          </w:tcPr>
          <w:p w14:paraId="4E7CC68B" w14:textId="140FE856" w:rsidR="00DB4EB0" w:rsidRPr="00AD7235" w:rsidRDefault="00DB4EB0" w:rsidP="006459E6">
            <w:pPr>
              <w:rPr>
                <w:rFonts w:ascii="Trebuchet MS" w:hAnsi="Trebuchet MS"/>
                <w:bCs/>
                <w:sz w:val="20"/>
                <w:szCs w:val="20"/>
              </w:rPr>
            </w:pPr>
          </w:p>
        </w:tc>
        <w:tc>
          <w:tcPr>
            <w:tcW w:w="1170" w:type="dxa"/>
          </w:tcPr>
          <w:p w14:paraId="23D99FA2" w14:textId="6ACEA153" w:rsidR="00DB4EB0" w:rsidRPr="00AD7235" w:rsidRDefault="00DB4EB0" w:rsidP="006459E6">
            <w:pPr>
              <w:rPr>
                <w:rFonts w:ascii="Trebuchet MS" w:hAnsi="Trebuchet MS"/>
                <w:bCs/>
                <w:sz w:val="20"/>
                <w:szCs w:val="20"/>
              </w:rPr>
            </w:pPr>
          </w:p>
        </w:tc>
        <w:tc>
          <w:tcPr>
            <w:tcW w:w="5729" w:type="dxa"/>
          </w:tcPr>
          <w:p w14:paraId="6ECDDB39" w14:textId="3E695AD6" w:rsidR="00DB4EB0" w:rsidRPr="00AD7235" w:rsidRDefault="00DB4EB0" w:rsidP="006459E6">
            <w:pPr>
              <w:rPr>
                <w:rFonts w:ascii="Trebuchet MS" w:hAnsi="Trebuchet MS"/>
                <w:bCs/>
                <w:sz w:val="20"/>
                <w:szCs w:val="20"/>
              </w:rPr>
            </w:pPr>
          </w:p>
        </w:tc>
      </w:tr>
      <w:tr w:rsidR="00DB4EB0" w:rsidRPr="00AD7235" w14:paraId="66A483A4" w14:textId="77777777" w:rsidTr="006459E6">
        <w:trPr>
          <w:trHeight w:val="676"/>
        </w:trPr>
        <w:tc>
          <w:tcPr>
            <w:tcW w:w="3285" w:type="dxa"/>
          </w:tcPr>
          <w:p w14:paraId="7F904246" w14:textId="34F3F8CB" w:rsidR="00DB4EB0" w:rsidRPr="00AD7235" w:rsidRDefault="00DB4EB0" w:rsidP="006459E6">
            <w:pPr>
              <w:rPr>
                <w:rFonts w:ascii="Trebuchet MS" w:hAnsi="Trebuchet MS"/>
                <w:bCs/>
                <w:sz w:val="20"/>
                <w:szCs w:val="20"/>
              </w:rPr>
            </w:pPr>
          </w:p>
        </w:tc>
        <w:tc>
          <w:tcPr>
            <w:tcW w:w="1170" w:type="dxa"/>
          </w:tcPr>
          <w:p w14:paraId="5C4B6F04" w14:textId="5A0961A6" w:rsidR="00DB4EB0" w:rsidRPr="00AD7235" w:rsidRDefault="00DB4EB0" w:rsidP="006459E6">
            <w:pPr>
              <w:rPr>
                <w:rFonts w:ascii="Trebuchet MS" w:hAnsi="Trebuchet MS"/>
                <w:bCs/>
                <w:sz w:val="20"/>
                <w:szCs w:val="20"/>
              </w:rPr>
            </w:pPr>
          </w:p>
        </w:tc>
        <w:tc>
          <w:tcPr>
            <w:tcW w:w="5729" w:type="dxa"/>
          </w:tcPr>
          <w:p w14:paraId="54EEC265" w14:textId="4150F665" w:rsidR="00DB4EB0" w:rsidRPr="00AD7235" w:rsidRDefault="00DB4EB0" w:rsidP="006459E6">
            <w:pPr>
              <w:rPr>
                <w:rFonts w:ascii="Trebuchet MS" w:hAnsi="Trebuchet MS"/>
                <w:bCs/>
                <w:sz w:val="20"/>
                <w:szCs w:val="20"/>
              </w:rPr>
            </w:pPr>
          </w:p>
        </w:tc>
      </w:tr>
      <w:tr w:rsidR="00DB4EB0" w:rsidRPr="00AD7235" w14:paraId="6A0876A1" w14:textId="77777777" w:rsidTr="006459E6">
        <w:trPr>
          <w:trHeight w:val="676"/>
        </w:trPr>
        <w:tc>
          <w:tcPr>
            <w:tcW w:w="3285" w:type="dxa"/>
          </w:tcPr>
          <w:p w14:paraId="505B1A72" w14:textId="6E10BABF" w:rsidR="00DB4EB0" w:rsidRPr="00AD7235" w:rsidRDefault="00DB4EB0" w:rsidP="006459E6">
            <w:pPr>
              <w:rPr>
                <w:rFonts w:ascii="Trebuchet MS" w:hAnsi="Trebuchet MS"/>
                <w:bCs/>
                <w:sz w:val="20"/>
                <w:szCs w:val="20"/>
              </w:rPr>
            </w:pPr>
          </w:p>
        </w:tc>
        <w:tc>
          <w:tcPr>
            <w:tcW w:w="1170" w:type="dxa"/>
          </w:tcPr>
          <w:p w14:paraId="52126885" w14:textId="0675BE43" w:rsidR="00DB4EB0" w:rsidRPr="00AD7235" w:rsidRDefault="00DB4EB0" w:rsidP="006459E6">
            <w:pPr>
              <w:rPr>
                <w:rFonts w:ascii="Trebuchet MS" w:hAnsi="Trebuchet MS"/>
                <w:bCs/>
                <w:sz w:val="20"/>
                <w:szCs w:val="20"/>
              </w:rPr>
            </w:pPr>
          </w:p>
        </w:tc>
        <w:tc>
          <w:tcPr>
            <w:tcW w:w="5729" w:type="dxa"/>
          </w:tcPr>
          <w:p w14:paraId="41014D8A" w14:textId="25A6AE34" w:rsidR="00DB4EB0" w:rsidRPr="00AD7235" w:rsidRDefault="00DB4EB0" w:rsidP="006459E6">
            <w:pPr>
              <w:rPr>
                <w:rFonts w:ascii="Trebuchet MS" w:hAnsi="Trebuchet MS"/>
                <w:bCs/>
                <w:sz w:val="20"/>
                <w:szCs w:val="20"/>
              </w:rPr>
            </w:pPr>
          </w:p>
        </w:tc>
      </w:tr>
    </w:tbl>
    <w:p w14:paraId="30368C47" w14:textId="77777777" w:rsidR="009A5D9B" w:rsidRDefault="009A5D9B" w:rsidP="00125AD3"/>
    <w:tbl>
      <w:tblPr>
        <w:tblW w:w="11199" w:type="dxa"/>
        <w:tblInd w:w="-851" w:type="dxa"/>
        <w:tblLook w:val="04A0" w:firstRow="1" w:lastRow="0" w:firstColumn="1" w:lastColumn="0" w:noHBand="0" w:noVBand="1"/>
      </w:tblPr>
      <w:tblGrid>
        <w:gridCol w:w="503"/>
        <w:gridCol w:w="1108"/>
        <w:gridCol w:w="9588"/>
      </w:tblGrid>
      <w:tr w:rsidR="004540F4" w:rsidRPr="004540F4" w14:paraId="0CB4EB44" w14:textId="77777777" w:rsidTr="006A5812">
        <w:trPr>
          <w:trHeight w:val="276"/>
        </w:trPr>
        <w:tc>
          <w:tcPr>
            <w:tcW w:w="503" w:type="dxa"/>
            <w:tcBorders>
              <w:top w:val="nil"/>
              <w:left w:val="nil"/>
              <w:bottom w:val="nil"/>
              <w:right w:val="nil"/>
            </w:tcBorders>
            <w:noWrap/>
            <w:hideMark/>
          </w:tcPr>
          <w:p w14:paraId="22E409C0" w14:textId="77777777" w:rsidR="004540F4" w:rsidRPr="004540F4" w:rsidRDefault="004540F4" w:rsidP="004540F4">
            <w:pPr>
              <w:jc w:val="right"/>
              <w:rPr>
                <w:rFonts w:ascii="Trebuchet MS" w:eastAsia="Times New Roman" w:hAnsi="Trebuchet MS" w:cs="Times New Roman"/>
                <w:color w:val="000000"/>
                <w:sz w:val="18"/>
                <w:szCs w:val="18"/>
                <w:lang w:val="en-GB" w:eastAsia="en-GB"/>
              </w:rPr>
            </w:pPr>
            <w:r w:rsidRPr="004540F4">
              <w:rPr>
                <w:rFonts w:ascii="Trebuchet MS" w:eastAsia="Times New Roman" w:hAnsi="Trebuchet MS" w:cs="Times New Roman"/>
                <w:color w:val="000000"/>
                <w:sz w:val="18"/>
                <w:szCs w:val="18"/>
                <w:lang w:val="en-GB" w:eastAsia="en-GB"/>
              </w:rPr>
              <w:t>0</w:t>
            </w:r>
          </w:p>
        </w:tc>
        <w:tc>
          <w:tcPr>
            <w:tcW w:w="1108" w:type="dxa"/>
            <w:tcBorders>
              <w:top w:val="nil"/>
              <w:left w:val="nil"/>
              <w:bottom w:val="nil"/>
              <w:right w:val="nil"/>
            </w:tcBorders>
            <w:noWrap/>
            <w:hideMark/>
          </w:tcPr>
          <w:p w14:paraId="2156C5DF" w14:textId="77777777" w:rsidR="004540F4" w:rsidRPr="004540F4" w:rsidRDefault="004540F4" w:rsidP="004540F4">
            <w:pPr>
              <w:rPr>
                <w:rFonts w:ascii="Trebuchet MS" w:eastAsia="Times New Roman" w:hAnsi="Trebuchet MS" w:cs="Times New Roman"/>
                <w:color w:val="000000"/>
                <w:sz w:val="18"/>
                <w:szCs w:val="18"/>
                <w:lang w:val="en-GB" w:eastAsia="en-GB"/>
              </w:rPr>
            </w:pPr>
            <w:r w:rsidRPr="004540F4">
              <w:rPr>
                <w:rFonts w:ascii="Trebuchet MS" w:eastAsia="Times New Roman" w:hAnsi="Trebuchet MS" w:cs="Times New Roman"/>
                <w:color w:val="000000"/>
                <w:sz w:val="18"/>
                <w:szCs w:val="18"/>
                <w:lang w:val="en-GB" w:eastAsia="en-GB"/>
              </w:rPr>
              <w:t>Unaware</w:t>
            </w:r>
          </w:p>
        </w:tc>
        <w:tc>
          <w:tcPr>
            <w:tcW w:w="9588" w:type="dxa"/>
            <w:tcBorders>
              <w:top w:val="nil"/>
              <w:left w:val="nil"/>
              <w:bottom w:val="nil"/>
              <w:right w:val="nil"/>
            </w:tcBorders>
            <w:noWrap/>
            <w:hideMark/>
          </w:tcPr>
          <w:p w14:paraId="18F1BB8E" w14:textId="6C0C3CF0" w:rsidR="004540F4" w:rsidRPr="004540F4" w:rsidRDefault="004540F4" w:rsidP="004540F4">
            <w:pPr>
              <w:rPr>
                <w:rFonts w:ascii="Trebuchet MS" w:eastAsia="Times New Roman" w:hAnsi="Trebuchet MS" w:cs="Times New Roman"/>
                <w:color w:val="000000"/>
                <w:sz w:val="18"/>
                <w:szCs w:val="18"/>
                <w:lang w:val="en-GB" w:eastAsia="en-GB"/>
              </w:rPr>
            </w:pPr>
            <w:r w:rsidRPr="004540F4">
              <w:rPr>
                <w:rFonts w:ascii="Trebuchet MS" w:eastAsia="Times New Roman" w:hAnsi="Trebuchet MS" w:cs="Times New Roman"/>
                <w:color w:val="000000"/>
                <w:sz w:val="18"/>
                <w:szCs w:val="18"/>
                <w:lang w:val="en-GB" w:eastAsia="en-GB"/>
              </w:rPr>
              <w:t>No knowledge of topic, no awareness at all</w:t>
            </w:r>
            <w:r w:rsidR="006A5812">
              <w:rPr>
                <w:rFonts w:ascii="Trebuchet MS" w:eastAsia="Times New Roman" w:hAnsi="Trebuchet MS" w:cs="Times New Roman"/>
                <w:color w:val="000000"/>
                <w:sz w:val="18"/>
                <w:szCs w:val="18"/>
                <w:lang w:val="en-GB" w:eastAsia="en-GB"/>
              </w:rPr>
              <w:t>,</w:t>
            </w:r>
            <w:r w:rsidRPr="004540F4">
              <w:rPr>
                <w:rFonts w:ascii="Trebuchet MS" w:eastAsia="Times New Roman" w:hAnsi="Trebuchet MS" w:cs="Times New Roman"/>
                <w:color w:val="000000"/>
                <w:sz w:val="18"/>
                <w:szCs w:val="18"/>
                <w:lang w:val="en-GB" w:eastAsia="en-GB"/>
              </w:rPr>
              <w:t xml:space="preserve"> of the potential hazards</w:t>
            </w:r>
          </w:p>
        </w:tc>
      </w:tr>
      <w:tr w:rsidR="004540F4" w:rsidRPr="004540F4" w14:paraId="7E414BA9" w14:textId="77777777" w:rsidTr="006A5812">
        <w:trPr>
          <w:trHeight w:val="276"/>
        </w:trPr>
        <w:tc>
          <w:tcPr>
            <w:tcW w:w="503" w:type="dxa"/>
            <w:tcBorders>
              <w:top w:val="nil"/>
              <w:left w:val="nil"/>
              <w:bottom w:val="nil"/>
              <w:right w:val="nil"/>
            </w:tcBorders>
            <w:hideMark/>
          </w:tcPr>
          <w:p w14:paraId="13B2376B" w14:textId="77777777" w:rsidR="004540F4" w:rsidRPr="004540F4" w:rsidRDefault="004540F4" w:rsidP="004540F4">
            <w:pPr>
              <w:jc w:val="right"/>
              <w:rPr>
                <w:rFonts w:ascii="Trebuchet MS" w:eastAsia="Times New Roman" w:hAnsi="Trebuchet MS" w:cs="Times New Roman"/>
                <w:color w:val="000000"/>
                <w:sz w:val="18"/>
                <w:szCs w:val="18"/>
                <w:lang w:val="en-GB" w:eastAsia="en-GB"/>
              </w:rPr>
            </w:pPr>
            <w:r w:rsidRPr="004540F4">
              <w:rPr>
                <w:rFonts w:ascii="Trebuchet MS" w:eastAsia="Times New Roman" w:hAnsi="Trebuchet MS" w:cs="Times New Roman"/>
                <w:color w:val="000000"/>
                <w:sz w:val="18"/>
                <w:szCs w:val="18"/>
                <w:lang w:val="en-GB" w:eastAsia="en-GB"/>
              </w:rPr>
              <w:t>1</w:t>
            </w:r>
          </w:p>
        </w:tc>
        <w:tc>
          <w:tcPr>
            <w:tcW w:w="1108" w:type="dxa"/>
            <w:tcBorders>
              <w:top w:val="nil"/>
              <w:left w:val="nil"/>
              <w:bottom w:val="nil"/>
              <w:right w:val="nil"/>
            </w:tcBorders>
            <w:noWrap/>
            <w:hideMark/>
          </w:tcPr>
          <w:p w14:paraId="3704C1B0" w14:textId="77777777" w:rsidR="004540F4" w:rsidRPr="004540F4" w:rsidRDefault="004540F4" w:rsidP="004540F4">
            <w:pPr>
              <w:rPr>
                <w:rFonts w:ascii="Trebuchet MS" w:eastAsia="Times New Roman" w:hAnsi="Trebuchet MS" w:cs="Times New Roman"/>
                <w:color w:val="000000"/>
                <w:sz w:val="18"/>
                <w:szCs w:val="18"/>
                <w:lang w:val="en-GB" w:eastAsia="en-GB"/>
              </w:rPr>
            </w:pPr>
            <w:r w:rsidRPr="004540F4">
              <w:rPr>
                <w:rFonts w:ascii="Trebuchet MS" w:eastAsia="Times New Roman" w:hAnsi="Trebuchet MS" w:cs="Times New Roman"/>
                <w:color w:val="000000"/>
                <w:sz w:val="18"/>
                <w:szCs w:val="18"/>
                <w:lang w:val="en-GB" w:eastAsia="en-GB"/>
              </w:rPr>
              <w:t>Novice</w:t>
            </w:r>
          </w:p>
        </w:tc>
        <w:tc>
          <w:tcPr>
            <w:tcW w:w="9588" w:type="dxa"/>
            <w:tcBorders>
              <w:top w:val="nil"/>
              <w:left w:val="nil"/>
              <w:bottom w:val="nil"/>
              <w:right w:val="nil"/>
            </w:tcBorders>
            <w:noWrap/>
            <w:hideMark/>
          </w:tcPr>
          <w:p w14:paraId="4C875128" w14:textId="77777777" w:rsidR="004540F4" w:rsidRPr="004540F4" w:rsidRDefault="004540F4" w:rsidP="004540F4">
            <w:pPr>
              <w:rPr>
                <w:rFonts w:ascii="Trebuchet MS" w:eastAsia="Times New Roman" w:hAnsi="Trebuchet MS" w:cs="Times New Roman"/>
                <w:color w:val="000000"/>
                <w:sz w:val="18"/>
                <w:szCs w:val="18"/>
                <w:lang w:val="en-GB" w:eastAsia="en-GB"/>
              </w:rPr>
            </w:pPr>
            <w:r w:rsidRPr="004540F4">
              <w:rPr>
                <w:rFonts w:ascii="Trebuchet MS" w:eastAsia="Times New Roman" w:hAnsi="Trebuchet MS" w:cs="Times New Roman"/>
                <w:color w:val="000000"/>
                <w:sz w:val="18"/>
                <w:szCs w:val="18"/>
                <w:lang w:val="en-GB" w:eastAsia="en-GB"/>
              </w:rPr>
              <w:t>Familiar with topic but no experience / training</w:t>
            </w:r>
          </w:p>
        </w:tc>
      </w:tr>
      <w:tr w:rsidR="004540F4" w:rsidRPr="004540F4" w14:paraId="433AA92F" w14:textId="77777777" w:rsidTr="006A5812">
        <w:trPr>
          <w:trHeight w:val="276"/>
        </w:trPr>
        <w:tc>
          <w:tcPr>
            <w:tcW w:w="503" w:type="dxa"/>
            <w:tcBorders>
              <w:top w:val="nil"/>
              <w:left w:val="nil"/>
              <w:bottom w:val="nil"/>
              <w:right w:val="nil"/>
            </w:tcBorders>
            <w:hideMark/>
          </w:tcPr>
          <w:p w14:paraId="2A009452" w14:textId="77777777" w:rsidR="004540F4" w:rsidRPr="004540F4" w:rsidRDefault="004540F4" w:rsidP="004540F4">
            <w:pPr>
              <w:jc w:val="right"/>
              <w:rPr>
                <w:rFonts w:ascii="Trebuchet MS" w:eastAsia="Times New Roman" w:hAnsi="Trebuchet MS" w:cs="Times New Roman"/>
                <w:color w:val="000000"/>
                <w:sz w:val="18"/>
                <w:szCs w:val="18"/>
                <w:lang w:val="en-GB" w:eastAsia="en-GB"/>
              </w:rPr>
            </w:pPr>
            <w:r w:rsidRPr="004540F4">
              <w:rPr>
                <w:rFonts w:ascii="Trebuchet MS" w:eastAsia="Times New Roman" w:hAnsi="Trebuchet MS" w:cs="Times New Roman"/>
                <w:color w:val="000000"/>
                <w:sz w:val="18"/>
                <w:szCs w:val="18"/>
                <w:lang w:val="en-GB" w:eastAsia="en-GB"/>
              </w:rPr>
              <w:t>2</w:t>
            </w:r>
          </w:p>
        </w:tc>
        <w:tc>
          <w:tcPr>
            <w:tcW w:w="1108" w:type="dxa"/>
            <w:tcBorders>
              <w:top w:val="nil"/>
              <w:left w:val="nil"/>
              <w:bottom w:val="nil"/>
              <w:right w:val="nil"/>
            </w:tcBorders>
            <w:noWrap/>
            <w:hideMark/>
          </w:tcPr>
          <w:p w14:paraId="7346E66D" w14:textId="77777777" w:rsidR="004540F4" w:rsidRPr="004540F4" w:rsidRDefault="004540F4" w:rsidP="004540F4">
            <w:pPr>
              <w:rPr>
                <w:rFonts w:ascii="Trebuchet MS" w:eastAsia="Times New Roman" w:hAnsi="Trebuchet MS" w:cs="Times New Roman"/>
                <w:color w:val="000000"/>
                <w:sz w:val="18"/>
                <w:szCs w:val="18"/>
                <w:lang w:val="en-GB" w:eastAsia="en-GB"/>
              </w:rPr>
            </w:pPr>
            <w:r w:rsidRPr="004540F4">
              <w:rPr>
                <w:rFonts w:ascii="Trebuchet MS" w:eastAsia="Times New Roman" w:hAnsi="Trebuchet MS" w:cs="Times New Roman"/>
                <w:color w:val="000000"/>
                <w:sz w:val="18"/>
                <w:szCs w:val="18"/>
                <w:lang w:val="en-GB" w:eastAsia="en-GB"/>
              </w:rPr>
              <w:t>Beginner</w:t>
            </w:r>
          </w:p>
        </w:tc>
        <w:tc>
          <w:tcPr>
            <w:tcW w:w="9588" w:type="dxa"/>
            <w:tcBorders>
              <w:top w:val="nil"/>
              <w:left w:val="nil"/>
              <w:bottom w:val="nil"/>
              <w:right w:val="nil"/>
            </w:tcBorders>
            <w:noWrap/>
            <w:hideMark/>
          </w:tcPr>
          <w:p w14:paraId="0202DF3C" w14:textId="77777777" w:rsidR="004540F4" w:rsidRPr="004540F4" w:rsidRDefault="004540F4" w:rsidP="004540F4">
            <w:pPr>
              <w:rPr>
                <w:rFonts w:ascii="Trebuchet MS" w:eastAsia="Times New Roman" w:hAnsi="Trebuchet MS" w:cs="Times New Roman"/>
                <w:color w:val="000000"/>
                <w:sz w:val="18"/>
                <w:szCs w:val="18"/>
                <w:lang w:val="en-GB" w:eastAsia="en-GB"/>
              </w:rPr>
            </w:pPr>
            <w:r w:rsidRPr="004540F4">
              <w:rPr>
                <w:rFonts w:ascii="Trebuchet MS" w:eastAsia="Times New Roman" w:hAnsi="Trebuchet MS" w:cs="Times New Roman"/>
                <w:color w:val="000000"/>
                <w:sz w:val="18"/>
                <w:szCs w:val="18"/>
                <w:lang w:val="en-GB" w:eastAsia="en-GB"/>
              </w:rPr>
              <w:t>Working knowledge of key aspects</w:t>
            </w:r>
          </w:p>
        </w:tc>
      </w:tr>
      <w:tr w:rsidR="004540F4" w:rsidRPr="004540F4" w14:paraId="46FE1FAB" w14:textId="77777777" w:rsidTr="006A5812">
        <w:trPr>
          <w:trHeight w:val="276"/>
        </w:trPr>
        <w:tc>
          <w:tcPr>
            <w:tcW w:w="503" w:type="dxa"/>
            <w:tcBorders>
              <w:top w:val="nil"/>
              <w:left w:val="nil"/>
              <w:bottom w:val="nil"/>
              <w:right w:val="nil"/>
            </w:tcBorders>
            <w:hideMark/>
          </w:tcPr>
          <w:p w14:paraId="3C79463F" w14:textId="77777777" w:rsidR="004540F4" w:rsidRPr="004540F4" w:rsidRDefault="004540F4" w:rsidP="004540F4">
            <w:pPr>
              <w:jc w:val="right"/>
              <w:rPr>
                <w:rFonts w:ascii="Trebuchet MS" w:eastAsia="Times New Roman" w:hAnsi="Trebuchet MS" w:cs="Times New Roman"/>
                <w:color w:val="000000"/>
                <w:sz w:val="18"/>
                <w:szCs w:val="18"/>
                <w:lang w:val="en-GB" w:eastAsia="en-GB"/>
              </w:rPr>
            </w:pPr>
            <w:r w:rsidRPr="004540F4">
              <w:rPr>
                <w:rFonts w:ascii="Trebuchet MS" w:eastAsia="Times New Roman" w:hAnsi="Trebuchet MS" w:cs="Times New Roman"/>
                <w:color w:val="000000"/>
                <w:sz w:val="18"/>
                <w:szCs w:val="18"/>
                <w:lang w:val="en-GB" w:eastAsia="en-GB"/>
              </w:rPr>
              <w:t>3</w:t>
            </w:r>
          </w:p>
        </w:tc>
        <w:tc>
          <w:tcPr>
            <w:tcW w:w="1108" w:type="dxa"/>
            <w:tcBorders>
              <w:top w:val="nil"/>
              <w:left w:val="nil"/>
              <w:bottom w:val="nil"/>
              <w:right w:val="nil"/>
            </w:tcBorders>
            <w:noWrap/>
            <w:hideMark/>
          </w:tcPr>
          <w:p w14:paraId="1388A506" w14:textId="77777777" w:rsidR="004540F4" w:rsidRPr="004540F4" w:rsidRDefault="004540F4" w:rsidP="004540F4">
            <w:pPr>
              <w:rPr>
                <w:rFonts w:ascii="Trebuchet MS" w:eastAsia="Times New Roman" w:hAnsi="Trebuchet MS" w:cs="Times New Roman"/>
                <w:color w:val="000000"/>
                <w:sz w:val="18"/>
                <w:szCs w:val="18"/>
                <w:lang w:val="en-GB" w:eastAsia="en-GB"/>
              </w:rPr>
            </w:pPr>
            <w:r w:rsidRPr="004540F4">
              <w:rPr>
                <w:rFonts w:ascii="Trebuchet MS" w:eastAsia="Times New Roman" w:hAnsi="Trebuchet MS" w:cs="Times New Roman"/>
                <w:color w:val="000000"/>
                <w:sz w:val="18"/>
                <w:szCs w:val="18"/>
                <w:lang w:val="en-GB" w:eastAsia="en-GB"/>
              </w:rPr>
              <w:t>Competent</w:t>
            </w:r>
          </w:p>
        </w:tc>
        <w:tc>
          <w:tcPr>
            <w:tcW w:w="9588" w:type="dxa"/>
            <w:tcBorders>
              <w:top w:val="nil"/>
              <w:left w:val="nil"/>
              <w:bottom w:val="nil"/>
              <w:right w:val="nil"/>
            </w:tcBorders>
            <w:noWrap/>
            <w:hideMark/>
          </w:tcPr>
          <w:p w14:paraId="7C2F8B40" w14:textId="77777777" w:rsidR="004540F4" w:rsidRPr="004540F4" w:rsidRDefault="004540F4" w:rsidP="004540F4">
            <w:pPr>
              <w:rPr>
                <w:rFonts w:ascii="Trebuchet MS" w:eastAsia="Times New Roman" w:hAnsi="Trebuchet MS" w:cs="Times New Roman"/>
                <w:color w:val="000000"/>
                <w:sz w:val="18"/>
                <w:szCs w:val="18"/>
                <w:lang w:val="en-GB" w:eastAsia="en-GB"/>
              </w:rPr>
            </w:pPr>
            <w:r w:rsidRPr="004540F4">
              <w:rPr>
                <w:rFonts w:ascii="Trebuchet MS" w:eastAsia="Times New Roman" w:hAnsi="Trebuchet MS" w:cs="Times New Roman"/>
                <w:color w:val="000000"/>
                <w:sz w:val="18"/>
                <w:szCs w:val="18"/>
                <w:lang w:val="en-GB" w:eastAsia="en-GB"/>
              </w:rPr>
              <w:t>Trained / experienced in parts but not all, can work under supervision on topic</w:t>
            </w:r>
          </w:p>
        </w:tc>
      </w:tr>
      <w:tr w:rsidR="004540F4" w:rsidRPr="004540F4" w14:paraId="6F2D6A31" w14:textId="77777777" w:rsidTr="006A5812">
        <w:trPr>
          <w:trHeight w:val="276"/>
        </w:trPr>
        <w:tc>
          <w:tcPr>
            <w:tcW w:w="503" w:type="dxa"/>
            <w:tcBorders>
              <w:top w:val="nil"/>
              <w:left w:val="nil"/>
              <w:bottom w:val="nil"/>
              <w:right w:val="nil"/>
            </w:tcBorders>
            <w:hideMark/>
          </w:tcPr>
          <w:p w14:paraId="1E11C20F" w14:textId="77777777" w:rsidR="004540F4" w:rsidRPr="004540F4" w:rsidRDefault="004540F4" w:rsidP="004540F4">
            <w:pPr>
              <w:jc w:val="right"/>
              <w:rPr>
                <w:rFonts w:ascii="Trebuchet MS" w:eastAsia="Times New Roman" w:hAnsi="Trebuchet MS" w:cs="Times New Roman"/>
                <w:color w:val="000000"/>
                <w:sz w:val="18"/>
                <w:szCs w:val="18"/>
                <w:lang w:val="en-GB" w:eastAsia="en-GB"/>
              </w:rPr>
            </w:pPr>
            <w:r w:rsidRPr="004540F4">
              <w:rPr>
                <w:rFonts w:ascii="Trebuchet MS" w:eastAsia="Times New Roman" w:hAnsi="Trebuchet MS" w:cs="Times New Roman"/>
                <w:color w:val="000000"/>
                <w:sz w:val="18"/>
                <w:szCs w:val="18"/>
                <w:lang w:val="en-GB" w:eastAsia="en-GB"/>
              </w:rPr>
              <w:t>4</w:t>
            </w:r>
          </w:p>
        </w:tc>
        <w:tc>
          <w:tcPr>
            <w:tcW w:w="1108" w:type="dxa"/>
            <w:tcBorders>
              <w:top w:val="nil"/>
              <w:left w:val="nil"/>
              <w:bottom w:val="nil"/>
              <w:right w:val="nil"/>
            </w:tcBorders>
            <w:noWrap/>
            <w:hideMark/>
          </w:tcPr>
          <w:p w14:paraId="2A4E723F" w14:textId="77777777" w:rsidR="004540F4" w:rsidRPr="004540F4" w:rsidRDefault="004540F4" w:rsidP="004540F4">
            <w:pPr>
              <w:rPr>
                <w:rFonts w:ascii="Trebuchet MS" w:eastAsia="Times New Roman" w:hAnsi="Trebuchet MS" w:cs="Times New Roman"/>
                <w:color w:val="000000"/>
                <w:sz w:val="18"/>
                <w:szCs w:val="18"/>
                <w:lang w:val="en-GB" w:eastAsia="en-GB"/>
              </w:rPr>
            </w:pPr>
            <w:r w:rsidRPr="004540F4">
              <w:rPr>
                <w:rFonts w:ascii="Trebuchet MS" w:eastAsia="Times New Roman" w:hAnsi="Trebuchet MS" w:cs="Times New Roman"/>
                <w:color w:val="000000"/>
                <w:sz w:val="18"/>
                <w:szCs w:val="18"/>
                <w:lang w:val="en-GB" w:eastAsia="en-GB"/>
              </w:rPr>
              <w:t>Proficient</w:t>
            </w:r>
          </w:p>
        </w:tc>
        <w:tc>
          <w:tcPr>
            <w:tcW w:w="9588" w:type="dxa"/>
            <w:tcBorders>
              <w:top w:val="nil"/>
              <w:left w:val="nil"/>
              <w:bottom w:val="nil"/>
              <w:right w:val="nil"/>
            </w:tcBorders>
            <w:noWrap/>
            <w:hideMark/>
          </w:tcPr>
          <w:p w14:paraId="1E81A897" w14:textId="1F436B39" w:rsidR="004540F4" w:rsidRPr="004540F4" w:rsidRDefault="004540F4" w:rsidP="004540F4">
            <w:pPr>
              <w:rPr>
                <w:rFonts w:ascii="Trebuchet MS" w:eastAsia="Times New Roman" w:hAnsi="Trebuchet MS" w:cs="Times New Roman"/>
                <w:color w:val="000000"/>
                <w:sz w:val="18"/>
                <w:szCs w:val="18"/>
                <w:lang w:val="en-GB" w:eastAsia="en-GB"/>
              </w:rPr>
            </w:pPr>
            <w:r w:rsidRPr="004540F4">
              <w:rPr>
                <w:rFonts w:ascii="Trebuchet MS" w:eastAsia="Times New Roman" w:hAnsi="Trebuchet MS" w:cs="Times New Roman"/>
                <w:color w:val="000000"/>
                <w:sz w:val="18"/>
                <w:szCs w:val="18"/>
                <w:lang w:val="en-GB" w:eastAsia="en-GB"/>
              </w:rPr>
              <w:t>Formally trained / knowledgeable and experienced about topic, comfortable with all common issues</w:t>
            </w:r>
          </w:p>
        </w:tc>
      </w:tr>
      <w:tr w:rsidR="004540F4" w:rsidRPr="004540F4" w14:paraId="0A24F040" w14:textId="77777777" w:rsidTr="006A5812">
        <w:trPr>
          <w:trHeight w:val="276"/>
        </w:trPr>
        <w:tc>
          <w:tcPr>
            <w:tcW w:w="503" w:type="dxa"/>
            <w:tcBorders>
              <w:top w:val="nil"/>
              <w:left w:val="nil"/>
              <w:bottom w:val="nil"/>
              <w:right w:val="nil"/>
            </w:tcBorders>
            <w:hideMark/>
          </w:tcPr>
          <w:p w14:paraId="3C4FC2A0" w14:textId="77777777" w:rsidR="004540F4" w:rsidRPr="004540F4" w:rsidRDefault="004540F4" w:rsidP="004540F4">
            <w:pPr>
              <w:jc w:val="right"/>
              <w:rPr>
                <w:rFonts w:ascii="Trebuchet MS" w:eastAsia="Times New Roman" w:hAnsi="Trebuchet MS" w:cs="Times New Roman"/>
                <w:color w:val="000000"/>
                <w:sz w:val="18"/>
                <w:szCs w:val="18"/>
                <w:lang w:val="en-GB" w:eastAsia="en-GB"/>
              </w:rPr>
            </w:pPr>
            <w:r w:rsidRPr="004540F4">
              <w:rPr>
                <w:rFonts w:ascii="Trebuchet MS" w:eastAsia="Times New Roman" w:hAnsi="Trebuchet MS" w:cs="Times New Roman"/>
                <w:color w:val="000000"/>
                <w:sz w:val="18"/>
                <w:szCs w:val="18"/>
                <w:lang w:val="en-GB" w:eastAsia="en-GB"/>
              </w:rPr>
              <w:t>5</w:t>
            </w:r>
          </w:p>
        </w:tc>
        <w:tc>
          <w:tcPr>
            <w:tcW w:w="1108" w:type="dxa"/>
            <w:tcBorders>
              <w:top w:val="nil"/>
              <w:left w:val="nil"/>
              <w:bottom w:val="nil"/>
              <w:right w:val="nil"/>
            </w:tcBorders>
            <w:noWrap/>
            <w:hideMark/>
          </w:tcPr>
          <w:p w14:paraId="5AEA5275" w14:textId="77777777" w:rsidR="004540F4" w:rsidRPr="004540F4" w:rsidRDefault="004540F4" w:rsidP="004540F4">
            <w:pPr>
              <w:rPr>
                <w:rFonts w:ascii="Trebuchet MS" w:eastAsia="Times New Roman" w:hAnsi="Trebuchet MS" w:cs="Times New Roman"/>
                <w:color w:val="000000"/>
                <w:sz w:val="18"/>
                <w:szCs w:val="18"/>
                <w:lang w:val="en-GB" w:eastAsia="en-GB"/>
              </w:rPr>
            </w:pPr>
            <w:r w:rsidRPr="004540F4">
              <w:rPr>
                <w:rFonts w:ascii="Trebuchet MS" w:eastAsia="Times New Roman" w:hAnsi="Trebuchet MS" w:cs="Times New Roman"/>
                <w:color w:val="000000"/>
                <w:sz w:val="18"/>
                <w:szCs w:val="18"/>
                <w:lang w:val="en-GB" w:eastAsia="en-GB"/>
              </w:rPr>
              <w:t>Expert</w:t>
            </w:r>
          </w:p>
        </w:tc>
        <w:tc>
          <w:tcPr>
            <w:tcW w:w="9588" w:type="dxa"/>
            <w:tcBorders>
              <w:top w:val="nil"/>
              <w:left w:val="nil"/>
              <w:bottom w:val="nil"/>
              <w:right w:val="nil"/>
            </w:tcBorders>
            <w:noWrap/>
            <w:hideMark/>
          </w:tcPr>
          <w:p w14:paraId="6A6A46A4" w14:textId="77777777" w:rsidR="004540F4" w:rsidRPr="004540F4" w:rsidRDefault="004540F4" w:rsidP="004540F4">
            <w:pPr>
              <w:rPr>
                <w:rFonts w:ascii="Trebuchet MS" w:eastAsia="Times New Roman" w:hAnsi="Trebuchet MS" w:cs="Times New Roman"/>
                <w:color w:val="000000"/>
                <w:sz w:val="18"/>
                <w:szCs w:val="18"/>
                <w:lang w:val="en-GB" w:eastAsia="en-GB"/>
              </w:rPr>
            </w:pPr>
            <w:r w:rsidRPr="004540F4">
              <w:rPr>
                <w:rFonts w:ascii="Trebuchet MS" w:eastAsia="Times New Roman" w:hAnsi="Trebuchet MS" w:cs="Times New Roman"/>
                <w:color w:val="000000"/>
                <w:sz w:val="18"/>
                <w:szCs w:val="18"/>
                <w:lang w:val="en-GB" w:eastAsia="en-GB"/>
              </w:rPr>
              <w:t>Formally trained and highly experienced, confident with approach to wide range of issues beyond the typical norm</w:t>
            </w:r>
          </w:p>
        </w:tc>
      </w:tr>
    </w:tbl>
    <w:p w14:paraId="01ADE193" w14:textId="6D60356F" w:rsidR="009A5D9B" w:rsidRPr="00482707" w:rsidRDefault="00482707" w:rsidP="00482707">
      <w:pPr>
        <w:pStyle w:val="BennamannBody"/>
        <w:spacing w:after="0"/>
        <w:rPr>
          <w:b/>
          <w:bCs w:val="0"/>
        </w:rPr>
      </w:pPr>
      <w:r w:rsidRPr="00482707">
        <w:rPr>
          <w:b/>
          <w:bCs w:val="0"/>
        </w:rPr>
        <w:t>M = Mandatory or Essential</w:t>
      </w:r>
    </w:p>
    <w:p w14:paraId="4AF8021B" w14:textId="0C0E6D6D" w:rsidR="00482707" w:rsidRPr="00482707" w:rsidRDefault="00482707" w:rsidP="00482707">
      <w:pPr>
        <w:pStyle w:val="BennamannBody"/>
        <w:spacing w:after="0"/>
        <w:rPr>
          <w:rFonts w:eastAsiaTheme="majorEastAsia" w:cs="Rubik"/>
          <w:b/>
          <w:bCs w:val="0"/>
          <w:color w:val="064725"/>
          <w:sz w:val="32"/>
          <w:szCs w:val="32"/>
          <w:lang w:val="en-GB"/>
        </w:rPr>
      </w:pPr>
      <w:r w:rsidRPr="00482707">
        <w:rPr>
          <w:b/>
          <w:bCs w:val="0"/>
        </w:rPr>
        <w:t>A = Additional or Desirable</w:t>
      </w:r>
    </w:p>
    <w:p w14:paraId="3FED218B" w14:textId="37B04E05" w:rsidR="00DB4EB0" w:rsidRDefault="00FA0642" w:rsidP="0065100C">
      <w:pPr>
        <w:pStyle w:val="BennamannTitle"/>
      </w:pPr>
      <w:r w:rsidRPr="00131135">
        <w:lastRenderedPageBreak/>
        <w:t>Person Specification</w:t>
      </w:r>
    </w:p>
    <w:p w14:paraId="2D6E2F7A" w14:textId="77777777" w:rsidR="00A76652" w:rsidRPr="00131135" w:rsidRDefault="00A76652" w:rsidP="00A76652">
      <w:pPr>
        <w:pStyle w:val="BennamannBody"/>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3685"/>
        <w:gridCol w:w="3499"/>
      </w:tblGrid>
      <w:tr w:rsidR="00250C13" w:rsidRPr="00B43D76" w14:paraId="4D6CDF27" w14:textId="77777777" w:rsidTr="000715C5">
        <w:trPr>
          <w:trHeight w:val="717"/>
        </w:trPr>
        <w:tc>
          <w:tcPr>
            <w:tcW w:w="2881" w:type="dxa"/>
          </w:tcPr>
          <w:p w14:paraId="27D8B051" w14:textId="77777777" w:rsidR="00250C13" w:rsidRPr="00AD7235" w:rsidRDefault="00250C13" w:rsidP="00914AD1">
            <w:pPr>
              <w:rPr>
                <w:rFonts w:ascii="Trebuchet MS" w:hAnsi="Trebuchet MS"/>
                <w:b/>
                <w:sz w:val="22"/>
                <w:szCs w:val="22"/>
              </w:rPr>
            </w:pPr>
            <w:r w:rsidRPr="00AD7235">
              <w:rPr>
                <w:rFonts w:ascii="Trebuchet MS" w:hAnsi="Trebuchet MS"/>
                <w:b/>
                <w:bCs/>
                <w:sz w:val="22"/>
                <w:szCs w:val="22"/>
              </w:rPr>
              <w:t>ATTRIBUTES</w:t>
            </w:r>
          </w:p>
        </w:tc>
        <w:tc>
          <w:tcPr>
            <w:tcW w:w="3685" w:type="dxa"/>
          </w:tcPr>
          <w:p w14:paraId="3EF0CC72" w14:textId="4A50EC8F" w:rsidR="00250C13" w:rsidRPr="00AD7235" w:rsidRDefault="00250C13" w:rsidP="00914AD1">
            <w:pPr>
              <w:rPr>
                <w:rFonts w:ascii="Trebuchet MS" w:hAnsi="Trebuchet MS"/>
                <w:sz w:val="22"/>
                <w:szCs w:val="22"/>
              </w:rPr>
            </w:pPr>
            <w:r w:rsidRPr="00AD7235">
              <w:rPr>
                <w:rFonts w:ascii="Trebuchet MS" w:hAnsi="Trebuchet MS"/>
                <w:b/>
                <w:bCs/>
                <w:sz w:val="22"/>
                <w:szCs w:val="22"/>
              </w:rPr>
              <w:t xml:space="preserve">ESSENTIAL </w:t>
            </w:r>
            <w:r w:rsidRPr="00AD7235">
              <w:rPr>
                <w:rFonts w:ascii="Trebuchet MS" w:hAnsi="Trebuchet MS"/>
                <w:bCs/>
                <w:sz w:val="22"/>
                <w:szCs w:val="22"/>
              </w:rPr>
              <w:t>(must have these skills or experience)</w:t>
            </w:r>
          </w:p>
        </w:tc>
        <w:tc>
          <w:tcPr>
            <w:tcW w:w="3499" w:type="dxa"/>
          </w:tcPr>
          <w:p w14:paraId="36E01405" w14:textId="77777777" w:rsidR="00250C13" w:rsidRPr="00AD7235" w:rsidRDefault="00250C13" w:rsidP="00914AD1">
            <w:pPr>
              <w:rPr>
                <w:rFonts w:ascii="Trebuchet MS" w:hAnsi="Trebuchet MS"/>
                <w:sz w:val="22"/>
                <w:szCs w:val="22"/>
              </w:rPr>
            </w:pPr>
            <w:r w:rsidRPr="00AD7235">
              <w:rPr>
                <w:rFonts w:ascii="Trebuchet MS" w:hAnsi="Trebuchet MS"/>
                <w:b/>
                <w:bCs/>
                <w:sz w:val="22"/>
                <w:szCs w:val="22"/>
              </w:rPr>
              <w:t>DESIRABLE (</w:t>
            </w:r>
            <w:r w:rsidRPr="00AD7235">
              <w:rPr>
                <w:rFonts w:ascii="Trebuchet MS" w:hAnsi="Trebuchet MS"/>
                <w:bCs/>
                <w:sz w:val="22"/>
                <w:szCs w:val="22"/>
              </w:rPr>
              <w:t>prepared to train or develop in these areas)</w:t>
            </w:r>
          </w:p>
        </w:tc>
      </w:tr>
      <w:tr w:rsidR="00250C13" w:rsidRPr="00B43D76" w14:paraId="1F79D112" w14:textId="77777777" w:rsidTr="000715C5">
        <w:trPr>
          <w:trHeight w:val="870"/>
        </w:trPr>
        <w:tc>
          <w:tcPr>
            <w:tcW w:w="2881" w:type="dxa"/>
          </w:tcPr>
          <w:p w14:paraId="64B9C51D" w14:textId="12566927" w:rsidR="00250C13" w:rsidRPr="00AD7235" w:rsidRDefault="00250C13" w:rsidP="003471B0">
            <w:pPr>
              <w:spacing w:line="276" w:lineRule="auto"/>
              <w:rPr>
                <w:rFonts w:ascii="Trebuchet MS" w:hAnsi="Trebuchet MS" w:cstheme="minorHAnsi"/>
                <w:b/>
              </w:rPr>
            </w:pPr>
            <w:r w:rsidRPr="00AD7235">
              <w:rPr>
                <w:rFonts w:ascii="Trebuchet MS" w:hAnsi="Trebuchet MS" w:cstheme="minorHAnsi"/>
                <w:b/>
              </w:rPr>
              <w:t xml:space="preserve">Relevant Experience </w:t>
            </w:r>
            <w:r w:rsidRPr="00AD7235">
              <w:rPr>
                <w:rFonts w:ascii="Trebuchet MS" w:hAnsi="Trebuchet MS" w:cstheme="minorHAnsi"/>
              </w:rPr>
              <w:t xml:space="preserve">Work and non-related work experience relevant to the job and </w:t>
            </w:r>
            <w:r w:rsidR="00AD7235" w:rsidRPr="00AD7235">
              <w:rPr>
                <w:rFonts w:ascii="Trebuchet MS" w:hAnsi="Trebuchet MS" w:cstheme="minorHAnsi"/>
              </w:rPr>
              <w:t>organization.</w:t>
            </w:r>
          </w:p>
        </w:tc>
        <w:tc>
          <w:tcPr>
            <w:tcW w:w="3685" w:type="dxa"/>
          </w:tcPr>
          <w:p w14:paraId="49019FCE" w14:textId="0DF74704" w:rsidR="00250C13" w:rsidRPr="00AD7235" w:rsidRDefault="005F71CF" w:rsidP="000F47B4">
            <w:pPr>
              <w:rPr>
                <w:rFonts w:ascii="Trebuchet MS" w:hAnsi="Trebuchet MS"/>
                <w:sz w:val="22"/>
                <w:szCs w:val="22"/>
              </w:rPr>
            </w:pPr>
            <w:r w:rsidRPr="00AD7235">
              <w:rPr>
                <w:rFonts w:ascii="Trebuchet MS" w:hAnsi="Trebuchet MS"/>
              </w:rPr>
              <w:t xml:space="preserve">Minimum 3 years in a </w:t>
            </w:r>
            <w:r w:rsidR="00487668">
              <w:rPr>
                <w:rFonts w:ascii="Trebuchet MS" w:hAnsi="Trebuchet MS"/>
              </w:rPr>
              <w:t xml:space="preserve">technical, </w:t>
            </w:r>
            <w:r w:rsidRPr="00AD7235">
              <w:rPr>
                <w:rFonts w:ascii="Trebuchet MS" w:hAnsi="Trebuchet MS"/>
              </w:rPr>
              <w:t>quality</w:t>
            </w:r>
            <w:r w:rsidR="00487668">
              <w:rPr>
                <w:rFonts w:ascii="Trebuchet MS" w:hAnsi="Trebuchet MS"/>
              </w:rPr>
              <w:t xml:space="preserve">, </w:t>
            </w:r>
            <w:r w:rsidRPr="00AD7235">
              <w:rPr>
                <w:rFonts w:ascii="Trebuchet MS" w:hAnsi="Trebuchet MS"/>
              </w:rPr>
              <w:t xml:space="preserve">document control role </w:t>
            </w:r>
          </w:p>
        </w:tc>
        <w:tc>
          <w:tcPr>
            <w:tcW w:w="3499" w:type="dxa"/>
          </w:tcPr>
          <w:p w14:paraId="5E5C8C28" w14:textId="4DC3EC8F" w:rsidR="00250C13" w:rsidRPr="00AD7235" w:rsidRDefault="005F71CF" w:rsidP="00914AD1">
            <w:pPr>
              <w:rPr>
                <w:rFonts w:ascii="Trebuchet MS" w:hAnsi="Trebuchet MS"/>
                <w:sz w:val="22"/>
                <w:szCs w:val="22"/>
              </w:rPr>
            </w:pPr>
            <w:r w:rsidRPr="00AD7235">
              <w:rPr>
                <w:rFonts w:ascii="Trebuchet MS" w:hAnsi="Trebuchet MS"/>
              </w:rPr>
              <w:t>Experience in renewable energy, gas systems or pressure equipment</w:t>
            </w:r>
            <w:r w:rsidRPr="00AD7235">
              <w:rPr>
                <w:rFonts w:ascii="Trebuchet MS" w:hAnsi="Trebuchet MS"/>
                <w:sz w:val="22"/>
                <w:szCs w:val="22"/>
              </w:rPr>
              <w:t xml:space="preserve"> </w:t>
            </w:r>
          </w:p>
        </w:tc>
      </w:tr>
      <w:tr w:rsidR="00250C13" w:rsidRPr="00B43D76" w14:paraId="6A0DCE1E" w14:textId="77777777" w:rsidTr="005F71CF">
        <w:trPr>
          <w:trHeight w:val="1227"/>
        </w:trPr>
        <w:tc>
          <w:tcPr>
            <w:tcW w:w="2881" w:type="dxa"/>
          </w:tcPr>
          <w:p w14:paraId="1F5660A7" w14:textId="0EDC05A7" w:rsidR="00250C13" w:rsidRPr="00AD7235" w:rsidRDefault="00250C13" w:rsidP="003471B0">
            <w:pPr>
              <w:spacing w:line="276" w:lineRule="auto"/>
              <w:rPr>
                <w:rFonts w:ascii="Trebuchet MS" w:hAnsi="Trebuchet MS" w:cstheme="minorHAnsi"/>
                <w:b/>
              </w:rPr>
            </w:pPr>
            <w:r w:rsidRPr="00AD7235">
              <w:rPr>
                <w:rFonts w:ascii="Trebuchet MS" w:hAnsi="Trebuchet MS" w:cstheme="minorHAnsi"/>
                <w:b/>
              </w:rPr>
              <w:t xml:space="preserve">Education/ Training </w:t>
            </w:r>
            <w:r w:rsidRPr="00AD7235">
              <w:rPr>
                <w:rFonts w:ascii="Trebuchet MS" w:hAnsi="Trebuchet MS" w:cstheme="minorHAnsi"/>
              </w:rPr>
              <w:t xml:space="preserve">Specific qualifications </w:t>
            </w:r>
            <w:r w:rsidR="003471B0" w:rsidRPr="00AD7235">
              <w:rPr>
                <w:rFonts w:ascii="Trebuchet MS" w:hAnsi="Trebuchet MS" w:cstheme="minorHAnsi"/>
              </w:rPr>
              <w:t>and</w:t>
            </w:r>
            <w:r w:rsidRPr="00AD7235">
              <w:rPr>
                <w:rFonts w:ascii="Trebuchet MS" w:hAnsi="Trebuchet MS" w:cstheme="minorHAnsi"/>
              </w:rPr>
              <w:t xml:space="preserve"> training </w:t>
            </w:r>
          </w:p>
        </w:tc>
        <w:tc>
          <w:tcPr>
            <w:tcW w:w="3685" w:type="dxa"/>
          </w:tcPr>
          <w:p w14:paraId="15F0F71E" w14:textId="7BBEDFF3" w:rsidR="000B59BB" w:rsidRPr="00AD7235" w:rsidRDefault="005F71CF" w:rsidP="000F47B4">
            <w:pPr>
              <w:rPr>
                <w:rFonts w:ascii="Trebuchet MS" w:hAnsi="Trebuchet MS"/>
                <w:color w:val="FF0000"/>
                <w:sz w:val="22"/>
                <w:szCs w:val="22"/>
              </w:rPr>
            </w:pPr>
            <w:r w:rsidRPr="00AD7235">
              <w:rPr>
                <w:rFonts w:ascii="Trebuchet MS" w:hAnsi="Trebuchet MS"/>
              </w:rPr>
              <w:t>HNC/HND or degree in Mechanical, Chemical, or Quality Engineering</w:t>
            </w:r>
            <w:r w:rsidRPr="00AD7235">
              <w:rPr>
                <w:rFonts w:ascii="Trebuchet MS" w:hAnsi="Trebuchet MS"/>
                <w:color w:val="FF0000"/>
                <w:sz w:val="22"/>
                <w:szCs w:val="22"/>
              </w:rPr>
              <w:t xml:space="preserve"> </w:t>
            </w:r>
          </w:p>
        </w:tc>
        <w:tc>
          <w:tcPr>
            <w:tcW w:w="3499" w:type="dxa"/>
          </w:tcPr>
          <w:p w14:paraId="5844FF95" w14:textId="6D2BD265" w:rsidR="00250C13" w:rsidRPr="00AD7235" w:rsidRDefault="005F71CF" w:rsidP="00914AD1">
            <w:pPr>
              <w:rPr>
                <w:rFonts w:ascii="Trebuchet MS" w:hAnsi="Trebuchet MS"/>
                <w:sz w:val="22"/>
                <w:szCs w:val="22"/>
              </w:rPr>
            </w:pPr>
            <w:r w:rsidRPr="00AD7235">
              <w:rPr>
                <w:rFonts w:ascii="Trebuchet MS" w:hAnsi="Trebuchet MS"/>
              </w:rPr>
              <w:t xml:space="preserve">Internal auditor training, </w:t>
            </w:r>
            <w:r w:rsidR="007C25FF" w:rsidRPr="00AD7235">
              <w:rPr>
                <w:rFonts w:ascii="Trebuchet MS" w:hAnsi="Trebuchet MS"/>
              </w:rPr>
              <w:t>I</w:t>
            </w:r>
            <w:r w:rsidRPr="00AD7235">
              <w:rPr>
                <w:rFonts w:ascii="Trebuchet MS" w:hAnsi="Trebuchet MS"/>
              </w:rPr>
              <w:t>OSH or equivalent</w:t>
            </w:r>
            <w:r w:rsidR="003471B0" w:rsidRPr="00AD7235">
              <w:rPr>
                <w:rFonts w:ascii="Trebuchet MS" w:hAnsi="Trebuchet MS"/>
              </w:rPr>
              <w:t>, Six Sigma (Green Belt)</w:t>
            </w:r>
          </w:p>
        </w:tc>
      </w:tr>
      <w:tr w:rsidR="00250C13" w:rsidRPr="00B43D76" w14:paraId="0CE3C960" w14:textId="77777777" w:rsidTr="000715C5">
        <w:trPr>
          <w:trHeight w:val="1260"/>
        </w:trPr>
        <w:tc>
          <w:tcPr>
            <w:tcW w:w="2881" w:type="dxa"/>
          </w:tcPr>
          <w:p w14:paraId="2EA950AE" w14:textId="77777777" w:rsidR="00250C13" w:rsidRPr="00AD7235" w:rsidRDefault="00250C13" w:rsidP="00914AD1">
            <w:pPr>
              <w:rPr>
                <w:rFonts w:ascii="Trebuchet MS" w:hAnsi="Trebuchet MS" w:cstheme="minorHAnsi"/>
                <w:b/>
              </w:rPr>
            </w:pPr>
            <w:r w:rsidRPr="00AD7235">
              <w:rPr>
                <w:rFonts w:ascii="Trebuchet MS" w:hAnsi="Trebuchet MS" w:cstheme="minorHAnsi"/>
                <w:b/>
              </w:rPr>
              <w:t>Qualities, knowledge &amp; skills</w:t>
            </w:r>
          </w:p>
          <w:p w14:paraId="3088FFC0" w14:textId="389B6701" w:rsidR="00250C13" w:rsidRPr="00AD7235" w:rsidRDefault="00250C13" w:rsidP="00914AD1">
            <w:pPr>
              <w:rPr>
                <w:rFonts w:ascii="Trebuchet MS" w:hAnsi="Trebuchet MS"/>
                <w:b/>
                <w:sz w:val="22"/>
                <w:szCs w:val="22"/>
              </w:rPr>
            </w:pPr>
            <w:r w:rsidRPr="00AD7235">
              <w:rPr>
                <w:rFonts w:ascii="Trebuchet MS" w:hAnsi="Trebuchet MS" w:cstheme="minorHAnsi"/>
              </w:rPr>
              <w:t xml:space="preserve">Personal skills, qualities, </w:t>
            </w:r>
            <w:r w:rsidR="007C25FF" w:rsidRPr="00AD7235">
              <w:rPr>
                <w:rFonts w:ascii="Trebuchet MS" w:hAnsi="Trebuchet MS" w:cstheme="minorHAnsi"/>
              </w:rPr>
              <w:t>behavior</w:t>
            </w:r>
            <w:r w:rsidRPr="00AD7235">
              <w:rPr>
                <w:rFonts w:ascii="Trebuchet MS" w:hAnsi="Trebuchet MS" w:cstheme="minorHAnsi"/>
              </w:rPr>
              <w:t>, most of these will be essential as many of these cannot be trained</w:t>
            </w:r>
          </w:p>
        </w:tc>
        <w:tc>
          <w:tcPr>
            <w:tcW w:w="3685" w:type="dxa"/>
          </w:tcPr>
          <w:p w14:paraId="12C828BE" w14:textId="77777777" w:rsidR="00250C13" w:rsidRPr="00AD7235" w:rsidRDefault="00250C13" w:rsidP="00914AD1">
            <w:pPr>
              <w:rPr>
                <w:rFonts w:ascii="Trebuchet MS" w:hAnsi="Trebuchet MS" w:cstheme="minorHAnsi"/>
              </w:rPr>
            </w:pPr>
            <w:r w:rsidRPr="00AD7235">
              <w:rPr>
                <w:rFonts w:ascii="Trebuchet MS" w:hAnsi="Trebuchet MS" w:cstheme="minorHAnsi"/>
              </w:rPr>
              <w:t xml:space="preserve">An empathy and affinity with the Bennamann company values: </w:t>
            </w:r>
          </w:p>
          <w:p w14:paraId="531837EF" w14:textId="77777777" w:rsidR="00B43D76" w:rsidRPr="00AD7235" w:rsidRDefault="00B43D76" w:rsidP="002265F9">
            <w:pPr>
              <w:pStyle w:val="ListParagraph"/>
              <w:numPr>
                <w:ilvl w:val="0"/>
                <w:numId w:val="15"/>
              </w:numPr>
              <w:ind w:hanging="229"/>
              <w:rPr>
                <w:rFonts w:ascii="Trebuchet MS" w:hAnsi="Trebuchet MS" w:cstheme="minorHAnsi"/>
                <w:color w:val="000000"/>
                <w:sz w:val="24"/>
                <w:szCs w:val="24"/>
              </w:rPr>
            </w:pPr>
            <w:r w:rsidRPr="00AD7235">
              <w:rPr>
                <w:rFonts w:ascii="Trebuchet MS" w:hAnsi="Trebuchet MS" w:cstheme="minorHAnsi"/>
                <w:color w:val="000000"/>
                <w:sz w:val="24"/>
                <w:szCs w:val="24"/>
              </w:rPr>
              <w:t>Safety</w:t>
            </w:r>
          </w:p>
          <w:p w14:paraId="7BD1F2C9" w14:textId="77777777" w:rsidR="00B43D76" w:rsidRPr="00AD7235" w:rsidRDefault="00B43D76" w:rsidP="002265F9">
            <w:pPr>
              <w:pStyle w:val="ListParagraph"/>
              <w:numPr>
                <w:ilvl w:val="0"/>
                <w:numId w:val="15"/>
              </w:numPr>
              <w:ind w:hanging="229"/>
              <w:rPr>
                <w:rFonts w:ascii="Trebuchet MS" w:hAnsi="Trebuchet MS" w:cstheme="minorHAnsi"/>
                <w:color w:val="000000"/>
                <w:sz w:val="24"/>
                <w:szCs w:val="24"/>
              </w:rPr>
            </w:pPr>
            <w:r w:rsidRPr="00AD7235">
              <w:rPr>
                <w:rFonts w:ascii="Trebuchet MS" w:hAnsi="Trebuchet MS" w:cstheme="minorHAnsi"/>
                <w:color w:val="000000"/>
                <w:sz w:val="24"/>
                <w:szCs w:val="24"/>
              </w:rPr>
              <w:t>Curiosity</w:t>
            </w:r>
          </w:p>
          <w:p w14:paraId="454FD9C6" w14:textId="77777777" w:rsidR="00B43D76" w:rsidRPr="00AD7235" w:rsidRDefault="00B43D76" w:rsidP="002265F9">
            <w:pPr>
              <w:pStyle w:val="ListParagraph"/>
              <w:numPr>
                <w:ilvl w:val="0"/>
                <w:numId w:val="15"/>
              </w:numPr>
              <w:ind w:hanging="229"/>
              <w:rPr>
                <w:rFonts w:ascii="Trebuchet MS" w:hAnsi="Trebuchet MS" w:cstheme="minorHAnsi"/>
                <w:color w:val="000000"/>
                <w:sz w:val="24"/>
                <w:szCs w:val="24"/>
              </w:rPr>
            </w:pPr>
            <w:r w:rsidRPr="00AD7235">
              <w:rPr>
                <w:rFonts w:ascii="Trebuchet MS" w:hAnsi="Trebuchet MS" w:cstheme="minorHAnsi"/>
                <w:color w:val="000000"/>
                <w:sz w:val="24"/>
                <w:szCs w:val="24"/>
              </w:rPr>
              <w:t>Integrity</w:t>
            </w:r>
          </w:p>
          <w:p w14:paraId="49004035" w14:textId="77777777" w:rsidR="00B43D76" w:rsidRPr="00AD7235" w:rsidRDefault="00B43D76" w:rsidP="002265F9">
            <w:pPr>
              <w:pStyle w:val="ListParagraph"/>
              <w:numPr>
                <w:ilvl w:val="0"/>
                <w:numId w:val="15"/>
              </w:numPr>
              <w:ind w:hanging="229"/>
              <w:rPr>
                <w:rFonts w:ascii="Trebuchet MS" w:hAnsi="Trebuchet MS" w:cstheme="minorHAnsi"/>
                <w:color w:val="000000"/>
                <w:sz w:val="24"/>
                <w:szCs w:val="24"/>
              </w:rPr>
            </w:pPr>
            <w:r w:rsidRPr="00AD7235">
              <w:rPr>
                <w:rFonts w:ascii="Trebuchet MS" w:hAnsi="Trebuchet MS" w:cstheme="minorHAnsi"/>
                <w:color w:val="000000"/>
                <w:sz w:val="24"/>
                <w:szCs w:val="24"/>
              </w:rPr>
              <w:t>Passion</w:t>
            </w:r>
          </w:p>
          <w:p w14:paraId="7823D1F4" w14:textId="77777777" w:rsidR="00B43D76" w:rsidRPr="00AD7235" w:rsidRDefault="00B43D76" w:rsidP="002265F9">
            <w:pPr>
              <w:pStyle w:val="ListParagraph"/>
              <w:numPr>
                <w:ilvl w:val="0"/>
                <w:numId w:val="15"/>
              </w:numPr>
              <w:ind w:hanging="229"/>
              <w:rPr>
                <w:rFonts w:ascii="Trebuchet MS" w:hAnsi="Trebuchet MS" w:cstheme="minorHAnsi"/>
                <w:color w:val="000000"/>
                <w:sz w:val="24"/>
                <w:szCs w:val="24"/>
              </w:rPr>
            </w:pPr>
            <w:r w:rsidRPr="00AD7235">
              <w:rPr>
                <w:rFonts w:ascii="Trebuchet MS" w:hAnsi="Trebuchet MS" w:cstheme="minorHAnsi"/>
                <w:color w:val="000000"/>
                <w:sz w:val="24"/>
                <w:szCs w:val="24"/>
              </w:rPr>
              <w:t>Respect</w:t>
            </w:r>
          </w:p>
          <w:p w14:paraId="4245B639" w14:textId="62FFB0E7" w:rsidR="00B43D76" w:rsidRPr="00AD7235" w:rsidRDefault="00B43D76" w:rsidP="00B43D76">
            <w:pPr>
              <w:rPr>
                <w:rFonts w:ascii="Trebuchet MS" w:hAnsi="Trebuchet MS" w:cstheme="minorHAnsi"/>
                <w:color w:val="000000"/>
                <w:lang w:val="en-GB"/>
              </w:rPr>
            </w:pPr>
            <w:r w:rsidRPr="00AD7235">
              <w:rPr>
                <w:rFonts w:ascii="Trebuchet MS" w:hAnsi="Trebuchet MS" w:cstheme="minorHAnsi"/>
                <w:color w:val="000000"/>
                <w:lang w:val="en-GB"/>
              </w:rPr>
              <w:t xml:space="preserve">and traits: </w:t>
            </w:r>
          </w:p>
          <w:p w14:paraId="668EA0E9" w14:textId="77777777" w:rsidR="00B43D76" w:rsidRPr="00AD7235" w:rsidRDefault="00B43D76" w:rsidP="00B43D76">
            <w:pPr>
              <w:rPr>
                <w:rFonts w:ascii="Trebuchet MS" w:hAnsi="Trebuchet MS" w:cstheme="minorHAnsi"/>
                <w:color w:val="000000"/>
                <w:lang w:val="en-GB"/>
              </w:rPr>
            </w:pPr>
            <w:r w:rsidRPr="00AD7235">
              <w:rPr>
                <w:rFonts w:ascii="Trebuchet MS" w:hAnsi="Trebuchet MS" w:cstheme="minorHAnsi"/>
                <w:color w:val="000000"/>
                <w:lang w:val="en-GB"/>
              </w:rPr>
              <w:t xml:space="preserve">Humility, Empathy, Creativity, Innovation, Open Minds, Transparency </w:t>
            </w:r>
          </w:p>
          <w:p w14:paraId="49DD3EF8" w14:textId="77777777" w:rsidR="00B43D76" w:rsidRPr="00AD7235" w:rsidRDefault="00B43D76" w:rsidP="00B43D76">
            <w:pPr>
              <w:rPr>
                <w:rFonts w:ascii="Trebuchet MS" w:hAnsi="Trebuchet MS" w:cstheme="minorHAnsi"/>
                <w:color w:val="000000"/>
              </w:rPr>
            </w:pPr>
          </w:p>
          <w:p w14:paraId="4E89F647" w14:textId="08C0071B" w:rsidR="00C11D7D" w:rsidRPr="00AD7235" w:rsidRDefault="00C11D7D" w:rsidP="00B43D76">
            <w:pPr>
              <w:rPr>
                <w:rFonts w:ascii="Trebuchet MS" w:hAnsi="Trebuchet MS" w:cstheme="minorHAnsi"/>
                <w:b/>
                <w:bCs/>
                <w:color w:val="000000"/>
                <w:u w:val="single"/>
                <w:lang w:val="en-GB"/>
              </w:rPr>
            </w:pPr>
            <w:r w:rsidRPr="00AD7235">
              <w:rPr>
                <w:rFonts w:ascii="Trebuchet MS" w:hAnsi="Trebuchet MS" w:cstheme="minorHAnsi"/>
                <w:color w:val="000000"/>
              </w:rPr>
              <w:t>In addition:</w:t>
            </w:r>
          </w:p>
          <w:p w14:paraId="1DB9ED8B" w14:textId="77777777" w:rsidR="00C11D7D" w:rsidRPr="00AD7235" w:rsidRDefault="00C11D7D" w:rsidP="00C11D7D">
            <w:pPr>
              <w:pStyle w:val="xmsonormal"/>
              <w:numPr>
                <w:ilvl w:val="0"/>
                <w:numId w:val="11"/>
              </w:numPr>
              <w:spacing w:before="0" w:beforeAutospacing="0" w:after="160" w:afterAutospacing="0"/>
              <w:rPr>
                <w:rFonts w:ascii="Trebuchet MS" w:hAnsi="Trebuchet MS" w:cstheme="minorHAnsi"/>
                <w:color w:val="000000"/>
              </w:rPr>
            </w:pPr>
            <w:r w:rsidRPr="00AD7235">
              <w:rPr>
                <w:rFonts w:ascii="Trebuchet MS" w:hAnsi="Trebuchet MS" w:cstheme="minorHAnsi"/>
                <w:color w:val="000000"/>
              </w:rPr>
              <w:t>Follows procedures to ensure compliance with company ISO standards</w:t>
            </w:r>
          </w:p>
          <w:p w14:paraId="00DAA89E" w14:textId="77777777" w:rsidR="00C11D7D" w:rsidRPr="00AD7235" w:rsidRDefault="00C11D7D" w:rsidP="00C11D7D">
            <w:pPr>
              <w:pStyle w:val="xmsonormal"/>
              <w:numPr>
                <w:ilvl w:val="0"/>
                <w:numId w:val="11"/>
              </w:numPr>
              <w:spacing w:before="0" w:beforeAutospacing="0" w:after="160" w:afterAutospacing="0"/>
              <w:rPr>
                <w:rFonts w:ascii="Trebuchet MS" w:hAnsi="Trebuchet MS" w:cstheme="minorHAnsi"/>
                <w:color w:val="000000"/>
              </w:rPr>
            </w:pPr>
            <w:r w:rsidRPr="00AD7235">
              <w:rPr>
                <w:rFonts w:ascii="Trebuchet MS" w:hAnsi="Trebuchet MS" w:cstheme="minorHAnsi"/>
                <w:color w:val="000000"/>
              </w:rPr>
              <w:t>Adheres to process and policy, including PPE and uniform</w:t>
            </w:r>
          </w:p>
          <w:p w14:paraId="5F8374F0" w14:textId="77777777" w:rsidR="00C11D7D" w:rsidRPr="00AD7235" w:rsidRDefault="00C11D7D" w:rsidP="00C11D7D">
            <w:pPr>
              <w:pStyle w:val="xmsonormal"/>
              <w:numPr>
                <w:ilvl w:val="0"/>
                <w:numId w:val="11"/>
              </w:numPr>
              <w:spacing w:before="0" w:beforeAutospacing="0" w:after="160" w:afterAutospacing="0"/>
              <w:rPr>
                <w:rFonts w:ascii="Trebuchet MS" w:hAnsi="Trebuchet MS" w:cstheme="minorHAnsi"/>
                <w:color w:val="000000"/>
              </w:rPr>
            </w:pPr>
            <w:r w:rsidRPr="00AD7235">
              <w:rPr>
                <w:rFonts w:ascii="Trebuchet MS" w:hAnsi="Trebuchet MS" w:cstheme="minorHAnsi"/>
                <w:color w:val="000000"/>
              </w:rPr>
              <w:t>Presentable, with the ability to be a positive representative for Bennamann in relationships with customers and suppliers, ranging from farmers to councillors and scientists</w:t>
            </w:r>
          </w:p>
          <w:p w14:paraId="5DEAA134" w14:textId="77777777" w:rsidR="009439FB" w:rsidRPr="00AD7235" w:rsidRDefault="00C11D7D" w:rsidP="00C11D7D">
            <w:pPr>
              <w:pStyle w:val="xmsonormal"/>
              <w:numPr>
                <w:ilvl w:val="0"/>
                <w:numId w:val="11"/>
              </w:numPr>
              <w:spacing w:before="0" w:beforeAutospacing="0" w:after="160" w:afterAutospacing="0"/>
              <w:rPr>
                <w:rFonts w:ascii="Trebuchet MS" w:hAnsi="Trebuchet MS" w:cstheme="minorHAnsi"/>
                <w:color w:val="000000"/>
              </w:rPr>
            </w:pPr>
            <w:r w:rsidRPr="00AD7235">
              <w:rPr>
                <w:rFonts w:ascii="Trebuchet MS" w:hAnsi="Trebuchet MS" w:cstheme="minorHAnsi"/>
                <w:color w:val="000000"/>
              </w:rPr>
              <w:lastRenderedPageBreak/>
              <w:t>Excellent and proven organisation, planning and communication skills</w:t>
            </w:r>
          </w:p>
          <w:p w14:paraId="0D3733DE" w14:textId="0D289AA4" w:rsidR="00B43D76" w:rsidRPr="00AD7235" w:rsidRDefault="00B43D76" w:rsidP="00B43D76">
            <w:pPr>
              <w:rPr>
                <w:rFonts w:ascii="Trebuchet MS" w:hAnsi="Trebuchet MS" w:cstheme="minorHAnsi"/>
                <w:bCs/>
                <w:i/>
                <w:iCs/>
                <w:sz w:val="22"/>
                <w:szCs w:val="22"/>
              </w:rPr>
            </w:pPr>
          </w:p>
          <w:p w14:paraId="32FB17B9" w14:textId="2527198E" w:rsidR="00B43D76" w:rsidRPr="00AD7235" w:rsidRDefault="00B43D76" w:rsidP="00B43D76">
            <w:pPr>
              <w:pStyle w:val="xmsonormal"/>
              <w:spacing w:before="0" w:beforeAutospacing="0" w:after="160" w:afterAutospacing="0"/>
              <w:rPr>
                <w:rFonts w:ascii="Trebuchet MS" w:hAnsi="Trebuchet MS" w:cstheme="minorHAnsi"/>
                <w:color w:val="000000"/>
                <w:sz w:val="22"/>
                <w:szCs w:val="22"/>
              </w:rPr>
            </w:pPr>
          </w:p>
        </w:tc>
        <w:tc>
          <w:tcPr>
            <w:tcW w:w="3499" w:type="dxa"/>
          </w:tcPr>
          <w:p w14:paraId="1973C848" w14:textId="77777777" w:rsidR="00250C13" w:rsidRPr="00AD7235" w:rsidRDefault="007C25FF" w:rsidP="00914AD1">
            <w:pPr>
              <w:rPr>
                <w:rFonts w:ascii="Trebuchet MS" w:hAnsi="Trebuchet MS" w:cstheme="minorHAnsi"/>
              </w:rPr>
            </w:pPr>
            <w:r w:rsidRPr="00AD7235">
              <w:rPr>
                <w:rFonts w:ascii="Trebuchet MS" w:hAnsi="Trebuchet MS" w:cstheme="minorHAnsi"/>
              </w:rPr>
              <w:lastRenderedPageBreak/>
              <w:t>Strong attention to detail</w:t>
            </w:r>
          </w:p>
          <w:p w14:paraId="1FB4338A" w14:textId="77777777" w:rsidR="007C25FF" w:rsidRPr="00AD7235" w:rsidRDefault="007C25FF" w:rsidP="00914AD1">
            <w:pPr>
              <w:rPr>
                <w:rFonts w:ascii="Trebuchet MS" w:hAnsi="Trebuchet MS" w:cstheme="minorHAnsi"/>
              </w:rPr>
            </w:pPr>
          </w:p>
          <w:p w14:paraId="60023909" w14:textId="7E8F89D0" w:rsidR="007C25FF" w:rsidRPr="00AD7235" w:rsidRDefault="00AD7235" w:rsidP="00914AD1">
            <w:pPr>
              <w:rPr>
                <w:rFonts w:ascii="Trebuchet MS" w:hAnsi="Trebuchet MS" w:cstheme="minorHAnsi"/>
              </w:rPr>
            </w:pPr>
            <w:r w:rsidRPr="00AD7235">
              <w:rPr>
                <w:rFonts w:ascii="Trebuchet MS" w:hAnsi="Trebuchet MS" w:cstheme="minorHAnsi"/>
              </w:rPr>
              <w:t>Organized</w:t>
            </w:r>
            <w:r w:rsidR="007C25FF" w:rsidRPr="00AD7235">
              <w:rPr>
                <w:rFonts w:ascii="Trebuchet MS" w:hAnsi="Trebuchet MS" w:cstheme="minorHAnsi"/>
              </w:rPr>
              <w:t xml:space="preserve"> &amp; methodical.</w:t>
            </w:r>
          </w:p>
          <w:p w14:paraId="1762EE90" w14:textId="77777777" w:rsidR="007C25FF" w:rsidRPr="00AD7235" w:rsidRDefault="007C25FF" w:rsidP="00914AD1">
            <w:pPr>
              <w:rPr>
                <w:rFonts w:ascii="Trebuchet MS" w:hAnsi="Trebuchet MS" w:cstheme="minorHAnsi"/>
              </w:rPr>
            </w:pPr>
          </w:p>
          <w:p w14:paraId="56335497" w14:textId="63A6FBED" w:rsidR="007C25FF" w:rsidRPr="00AD7235" w:rsidRDefault="007C25FF" w:rsidP="00914AD1">
            <w:pPr>
              <w:rPr>
                <w:rFonts w:ascii="Trebuchet MS" w:hAnsi="Trebuchet MS" w:cstheme="minorHAnsi"/>
              </w:rPr>
            </w:pPr>
            <w:r w:rsidRPr="00AD7235">
              <w:rPr>
                <w:rFonts w:ascii="Trebuchet MS" w:hAnsi="Trebuchet MS" w:cstheme="minorHAnsi"/>
              </w:rPr>
              <w:t>Empathy in tea</w:t>
            </w:r>
            <w:r w:rsidR="00AD7235">
              <w:rPr>
                <w:rFonts w:ascii="Trebuchet MS" w:hAnsi="Trebuchet MS" w:cstheme="minorHAnsi"/>
              </w:rPr>
              <w:t>m</w:t>
            </w:r>
            <w:r w:rsidRPr="00AD7235">
              <w:rPr>
                <w:rFonts w:ascii="Trebuchet MS" w:hAnsi="Trebuchet MS" w:cstheme="minorHAnsi"/>
              </w:rPr>
              <w:t xml:space="preserve"> collaboration.</w:t>
            </w:r>
          </w:p>
          <w:p w14:paraId="7CE78845" w14:textId="77777777" w:rsidR="007C25FF" w:rsidRPr="00AD7235" w:rsidRDefault="007C25FF" w:rsidP="00914AD1">
            <w:pPr>
              <w:rPr>
                <w:rFonts w:ascii="Trebuchet MS" w:hAnsi="Trebuchet MS" w:cstheme="minorHAnsi"/>
              </w:rPr>
            </w:pPr>
          </w:p>
          <w:p w14:paraId="3237B7CA" w14:textId="0FD67296" w:rsidR="007C25FF" w:rsidRPr="00AD7235" w:rsidRDefault="007C25FF" w:rsidP="00914AD1">
            <w:pPr>
              <w:rPr>
                <w:rFonts w:ascii="Trebuchet MS" w:hAnsi="Trebuchet MS" w:cstheme="minorHAnsi"/>
              </w:rPr>
            </w:pPr>
            <w:r w:rsidRPr="00AD7235">
              <w:rPr>
                <w:rFonts w:ascii="Trebuchet MS" w:hAnsi="Trebuchet MS" w:cstheme="minorHAnsi"/>
              </w:rPr>
              <w:t>Confidence in handling technical documentation.</w:t>
            </w:r>
          </w:p>
          <w:p w14:paraId="757202B1" w14:textId="77777777" w:rsidR="007C25FF" w:rsidRPr="00AD7235" w:rsidRDefault="007C25FF" w:rsidP="00914AD1">
            <w:pPr>
              <w:rPr>
                <w:rFonts w:ascii="Trebuchet MS" w:hAnsi="Trebuchet MS" w:cstheme="minorHAnsi"/>
              </w:rPr>
            </w:pPr>
          </w:p>
          <w:p w14:paraId="65C9E1AE" w14:textId="30F6AA2E" w:rsidR="007C25FF" w:rsidRPr="00AD7235" w:rsidRDefault="007C25FF" w:rsidP="00914AD1">
            <w:pPr>
              <w:rPr>
                <w:rFonts w:ascii="Trebuchet MS" w:hAnsi="Trebuchet MS" w:cstheme="minorHAnsi"/>
              </w:rPr>
            </w:pPr>
            <w:r w:rsidRPr="00AD7235">
              <w:rPr>
                <w:rFonts w:ascii="Trebuchet MS" w:hAnsi="Trebuchet MS" w:cstheme="minorHAnsi"/>
              </w:rPr>
              <w:t>Ability to uphold compliance with clarity.</w:t>
            </w:r>
          </w:p>
        </w:tc>
      </w:tr>
      <w:tr w:rsidR="00250C13" w:rsidRPr="00B43D76" w14:paraId="125D068E" w14:textId="77777777" w:rsidTr="000715C5">
        <w:trPr>
          <w:trHeight w:val="870"/>
        </w:trPr>
        <w:tc>
          <w:tcPr>
            <w:tcW w:w="2881" w:type="dxa"/>
          </w:tcPr>
          <w:p w14:paraId="19B11057" w14:textId="626C2557" w:rsidR="00250C13" w:rsidRPr="00AD7235" w:rsidRDefault="00250C13" w:rsidP="00914AD1">
            <w:pPr>
              <w:rPr>
                <w:rFonts w:ascii="Trebuchet MS" w:hAnsi="Trebuchet MS"/>
                <w:b/>
                <w:sz w:val="22"/>
                <w:szCs w:val="22"/>
              </w:rPr>
            </w:pPr>
            <w:r w:rsidRPr="00AD7235">
              <w:rPr>
                <w:rFonts w:ascii="Trebuchet MS" w:hAnsi="Trebuchet MS"/>
                <w:b/>
                <w:sz w:val="22"/>
                <w:szCs w:val="22"/>
              </w:rPr>
              <w:t xml:space="preserve">Additional factors </w:t>
            </w:r>
            <w:r w:rsidRPr="00AD7235">
              <w:rPr>
                <w:rFonts w:ascii="Trebuchet MS" w:hAnsi="Trebuchet MS"/>
                <w:sz w:val="22"/>
                <w:szCs w:val="22"/>
              </w:rPr>
              <w:t xml:space="preserve">Working conditions/hours, ability to drive, </w:t>
            </w:r>
            <w:r w:rsidRPr="00AD7235">
              <w:rPr>
                <w:rFonts w:ascii="Trebuchet MS" w:hAnsi="Trebuchet MS" w:cs="Arial"/>
                <w:sz w:val="22"/>
                <w:szCs w:val="22"/>
              </w:rPr>
              <w:t>any special working conditions (</w:t>
            </w:r>
            <w:proofErr w:type="spellStart"/>
            <w:r w:rsidRPr="00AD7235">
              <w:rPr>
                <w:rFonts w:ascii="Trebuchet MS" w:hAnsi="Trebuchet MS" w:cs="Arial"/>
                <w:sz w:val="22"/>
                <w:szCs w:val="22"/>
              </w:rPr>
              <w:t>e</w:t>
            </w:r>
            <w:r w:rsidR="00487668">
              <w:rPr>
                <w:rFonts w:ascii="Trebuchet MS" w:hAnsi="Trebuchet MS" w:cs="Arial"/>
                <w:sz w:val="22"/>
                <w:szCs w:val="22"/>
              </w:rPr>
              <w:t>.</w:t>
            </w:r>
            <w:r w:rsidRPr="00AD7235">
              <w:rPr>
                <w:rFonts w:ascii="Trebuchet MS" w:hAnsi="Trebuchet MS" w:cs="Arial"/>
                <w:sz w:val="22"/>
                <w:szCs w:val="22"/>
              </w:rPr>
              <w:t>g</w:t>
            </w:r>
            <w:proofErr w:type="spellEnd"/>
            <w:r w:rsidRPr="00AD7235">
              <w:rPr>
                <w:rFonts w:ascii="Trebuchet MS" w:hAnsi="Trebuchet MS" w:cs="Arial"/>
                <w:sz w:val="22"/>
                <w:szCs w:val="22"/>
              </w:rPr>
              <w:t xml:space="preserve"> gas handling</w:t>
            </w:r>
            <w:r w:rsidR="00B43D76" w:rsidRPr="00AD7235">
              <w:rPr>
                <w:rFonts w:ascii="Trebuchet MS" w:hAnsi="Trebuchet MS" w:cs="Arial"/>
                <w:sz w:val="22"/>
                <w:szCs w:val="22"/>
              </w:rPr>
              <w:t>)</w:t>
            </w:r>
          </w:p>
        </w:tc>
        <w:tc>
          <w:tcPr>
            <w:tcW w:w="3685" w:type="dxa"/>
          </w:tcPr>
          <w:p w14:paraId="301DB955" w14:textId="77777777" w:rsidR="00250C13" w:rsidRPr="00AD7235" w:rsidRDefault="00C11D7D" w:rsidP="003471B0">
            <w:pPr>
              <w:spacing w:line="276" w:lineRule="auto"/>
              <w:rPr>
                <w:rFonts w:ascii="Trebuchet MS" w:hAnsi="Trebuchet MS" w:cstheme="minorHAnsi"/>
                <w:color w:val="000000"/>
              </w:rPr>
            </w:pPr>
            <w:r w:rsidRPr="00AD7235">
              <w:rPr>
                <w:rFonts w:ascii="Trebuchet MS" w:hAnsi="Trebuchet MS" w:cstheme="minorHAnsi"/>
                <w:color w:val="000000"/>
              </w:rPr>
              <w:t>Able to drive and work remotely/away as required</w:t>
            </w:r>
          </w:p>
          <w:p w14:paraId="38CC9061" w14:textId="02FD35AB" w:rsidR="0016686F" w:rsidRPr="00AD7235" w:rsidRDefault="0016686F" w:rsidP="003471B0">
            <w:pPr>
              <w:spacing w:line="276" w:lineRule="auto"/>
              <w:rPr>
                <w:rFonts w:ascii="Trebuchet MS" w:hAnsi="Trebuchet MS"/>
                <w:i/>
                <w:iCs/>
                <w:sz w:val="22"/>
                <w:szCs w:val="22"/>
              </w:rPr>
            </w:pPr>
            <w:r w:rsidRPr="00AD7235">
              <w:rPr>
                <w:rFonts w:ascii="Trebuchet MS" w:hAnsi="Trebuchet MS" w:cstheme="minorHAnsi"/>
                <w:color w:val="000000"/>
              </w:rPr>
              <w:t xml:space="preserve">Full, clean driving </w:t>
            </w:r>
            <w:proofErr w:type="spellStart"/>
            <w:r w:rsidRPr="00AD7235">
              <w:rPr>
                <w:rFonts w:ascii="Trebuchet MS" w:hAnsi="Trebuchet MS" w:cstheme="minorHAnsi"/>
                <w:color w:val="000000"/>
              </w:rPr>
              <w:t>licence</w:t>
            </w:r>
            <w:proofErr w:type="spellEnd"/>
            <w:r w:rsidRPr="00AD7235">
              <w:rPr>
                <w:rFonts w:ascii="Trebuchet MS" w:hAnsi="Trebuchet MS" w:cstheme="minorHAnsi"/>
                <w:color w:val="000000"/>
              </w:rPr>
              <w:t xml:space="preserve"> for site-based roles</w:t>
            </w:r>
          </w:p>
        </w:tc>
        <w:tc>
          <w:tcPr>
            <w:tcW w:w="3499" w:type="dxa"/>
          </w:tcPr>
          <w:p w14:paraId="1ACBAA9D" w14:textId="77777777" w:rsidR="00250C13" w:rsidRPr="00B43D76" w:rsidRDefault="00250C13" w:rsidP="00914AD1">
            <w:pPr>
              <w:rPr>
                <w:rFonts w:ascii="Trebuchet MS" w:hAnsi="Trebuchet MS"/>
                <w:sz w:val="22"/>
                <w:szCs w:val="22"/>
              </w:rPr>
            </w:pPr>
          </w:p>
        </w:tc>
      </w:tr>
      <w:tr w:rsidR="00A26ABE" w:rsidRPr="00B43D76" w14:paraId="49EEF8A9" w14:textId="77777777" w:rsidTr="002737CD">
        <w:trPr>
          <w:trHeight w:val="870"/>
        </w:trPr>
        <w:tc>
          <w:tcPr>
            <w:tcW w:w="10065" w:type="dxa"/>
            <w:gridSpan w:val="3"/>
          </w:tcPr>
          <w:p w14:paraId="538404A9" w14:textId="77777777" w:rsidR="00A26ABE" w:rsidRDefault="00A26ABE" w:rsidP="00914AD1">
            <w:pPr>
              <w:rPr>
                <w:rFonts w:ascii="Trebuchet MS" w:hAnsi="Trebuchet MS"/>
                <w:sz w:val="22"/>
                <w:szCs w:val="22"/>
              </w:rPr>
            </w:pPr>
          </w:p>
          <w:p w14:paraId="79BCBBB9" w14:textId="77777777" w:rsidR="00A26ABE" w:rsidRDefault="00A26ABE" w:rsidP="00A26ABE">
            <w:pPr>
              <w:rPr>
                <w:rFonts w:ascii="Trebuchet MS" w:hAnsi="Trebuchet MS"/>
                <w:sz w:val="22"/>
                <w:szCs w:val="22"/>
              </w:rPr>
            </w:pPr>
            <w:r>
              <w:rPr>
                <w:rFonts w:ascii="Trebuchet MS" w:hAnsi="Trebuchet MS"/>
                <w:sz w:val="22"/>
                <w:szCs w:val="22"/>
              </w:rPr>
              <w:t xml:space="preserve">All candidates must have the </w:t>
            </w:r>
            <w:r>
              <w:rPr>
                <w:rFonts w:ascii="Trebuchet MS" w:hAnsi="Trebuchet MS"/>
                <w:b/>
                <w:bCs/>
                <w:sz w:val="22"/>
                <w:szCs w:val="22"/>
              </w:rPr>
              <w:t xml:space="preserve">current </w:t>
            </w:r>
            <w:r>
              <w:rPr>
                <w:rFonts w:ascii="Trebuchet MS" w:hAnsi="Trebuchet MS"/>
                <w:sz w:val="22"/>
                <w:szCs w:val="22"/>
              </w:rPr>
              <w:t xml:space="preserve">legal right to work in the UK </w:t>
            </w:r>
          </w:p>
          <w:p w14:paraId="5B6B998F" w14:textId="77777777" w:rsidR="00A26ABE" w:rsidRPr="00B43D76" w:rsidRDefault="00A26ABE" w:rsidP="003471B0">
            <w:pPr>
              <w:rPr>
                <w:rFonts w:ascii="Trebuchet MS" w:hAnsi="Trebuchet MS"/>
                <w:sz w:val="22"/>
                <w:szCs w:val="22"/>
              </w:rPr>
            </w:pPr>
          </w:p>
        </w:tc>
      </w:tr>
    </w:tbl>
    <w:p w14:paraId="7C4D8C3B" w14:textId="77777777" w:rsidR="00857E83" w:rsidRPr="00131135" w:rsidRDefault="00857E83" w:rsidP="00C72F20">
      <w:pPr>
        <w:pStyle w:val="BennamannTitle"/>
        <w:rPr>
          <w:sz w:val="24"/>
          <w:szCs w:val="24"/>
        </w:rPr>
      </w:pPr>
    </w:p>
    <w:sectPr w:rsidR="00857E83" w:rsidRPr="00131135" w:rsidSect="00487668">
      <w:headerReference w:type="even" r:id="rId14"/>
      <w:headerReference w:type="default" r:id="rId15"/>
      <w:footerReference w:type="default" r:id="rId16"/>
      <w:headerReference w:type="first" r:id="rId17"/>
      <w:pgSz w:w="11900" w:h="16840"/>
      <w:pgMar w:top="1706" w:right="985" w:bottom="1701" w:left="1134" w:header="1702"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ally Read" w:date="2025-07-04T13:06:00Z" w:initials="SR">
    <w:p w14:paraId="650C2FB1" w14:textId="77777777" w:rsidR="00387AF7" w:rsidRDefault="00AC7D01" w:rsidP="00387AF7">
      <w:r>
        <w:rPr>
          <w:rStyle w:val="CommentReference"/>
        </w:rPr>
        <w:annotationRef/>
      </w:r>
      <w:r w:rsidR="00387AF7">
        <w:rPr>
          <w:sz w:val="20"/>
          <w:szCs w:val="20"/>
        </w:rPr>
        <w:t>We have others who oversee the execution and CI of the IMS so I THINK IT'S IMPORTANT TO SEPCIFICY THE ELEMENTS INVOLVED HERE, AS OPPOSED TO THE WHOLE - THAT OK? IN ADDITION I GUESS WE NEED TO ADD 'SUPPORT PREPARATIONS FOR INCLUSION OF R&amp;D/ENGINEERING FUNCTINO WITHIN ISO SCOPE', IF THATS WHAT WE'RE GOING FOR - I GUESS OUR MEETING ON TUESDAY WILL CONFIRM</w:t>
      </w:r>
    </w:p>
  </w:comment>
  <w:comment w:id="0" w:author="CLEMENTS Ben (CNH)" w:date="2025-10-02T12:57:00Z" w:initials="BC">
    <w:p w14:paraId="28515AB3" w14:textId="77777777" w:rsidR="007E4959" w:rsidRDefault="007E4959" w:rsidP="007E4959">
      <w:pPr>
        <w:pStyle w:val="CommentText"/>
      </w:pPr>
      <w:r>
        <w:rPr>
          <w:rStyle w:val="CommentReference"/>
        </w:rPr>
        <w:annotationRef/>
      </w:r>
      <w:r>
        <w:t>Suggest this can be removed from the duties and responsibilities of this role, they will be involved but not necessarily required to add here.</w:t>
      </w:r>
    </w:p>
  </w:comment>
  <w:comment w:id="1" w:author="Bunnet Gumpo" w:date="2025-10-02T13:09:00Z" w:initials="BG">
    <w:p w14:paraId="4444F706" w14:textId="77777777" w:rsidR="00086FF8" w:rsidRDefault="00086FF8" w:rsidP="00086FF8">
      <w:pPr>
        <w:pStyle w:val="CommentText"/>
      </w:pPr>
      <w:r>
        <w:rPr>
          <w:rStyle w:val="CommentReference"/>
        </w:rPr>
        <w:annotationRef/>
      </w:r>
      <w:r>
        <w:t>Agreed</w:t>
      </w:r>
    </w:p>
  </w:comment>
  <w:comment w:id="3" w:author="Sally Read" w:date="2025-07-04T13:07:00Z" w:initials="SR">
    <w:p w14:paraId="1F24C0A0" w14:textId="4E962EE5" w:rsidR="00F276FD" w:rsidRDefault="00F276FD" w:rsidP="00F276FD">
      <w:r>
        <w:rPr>
          <w:rStyle w:val="CommentReference"/>
        </w:rPr>
        <w:annotationRef/>
      </w:r>
      <w:r>
        <w:rPr>
          <w:sz w:val="20"/>
          <w:szCs w:val="20"/>
        </w:rPr>
        <w:t>I NEED TO ADD THIS ROLE AND BUNNETS TO THE RACI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0C2FB1" w15:done="1"/>
  <w15:commentEx w15:paraId="28515AB3" w15:done="1"/>
  <w15:commentEx w15:paraId="4444F706" w15:paraIdParent="28515AB3" w15:done="1"/>
  <w15:commentEx w15:paraId="1F24C0A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F331F5" w16cex:dateUtc="2025-07-04T12:06:00Z"/>
  <w16cex:commentExtensible w16cex:durableId="3422B7BE" w16cex:dateUtc="2025-10-02T11:57:00Z"/>
  <w16cex:commentExtensible w16cex:durableId="4067EFA7" w16cex:dateUtc="2025-10-02T12:09:00Z"/>
  <w16cex:commentExtensible w16cex:durableId="0D81EC8C" w16cex:dateUtc="2025-07-04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0C2FB1" w16cid:durableId="4CF331F5"/>
  <w16cid:commentId w16cid:paraId="28515AB3" w16cid:durableId="3422B7BE"/>
  <w16cid:commentId w16cid:paraId="4444F706" w16cid:durableId="4067EFA7"/>
  <w16cid:commentId w16cid:paraId="1F24C0A0" w16cid:durableId="0D81EC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F4B16" w14:textId="77777777" w:rsidR="004B0CCF" w:rsidRDefault="004B0CCF" w:rsidP="00857E83">
      <w:r>
        <w:separator/>
      </w:r>
    </w:p>
  </w:endnote>
  <w:endnote w:type="continuationSeparator" w:id="0">
    <w:p w14:paraId="7A6F0CDA" w14:textId="77777777" w:rsidR="004B0CCF" w:rsidRDefault="004B0CCF" w:rsidP="0085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ubik">
    <w:altName w:val="Arial"/>
    <w:charset w:val="00"/>
    <w:family w:val="auto"/>
    <w:pitch w:val="variable"/>
    <w:sig w:usb0="00000A07" w:usb1="40000001"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8286" w14:textId="77777777" w:rsidR="0059767F" w:rsidRDefault="0059767F" w:rsidP="0059767F">
    <w:pPr>
      <w:pStyle w:val="Footer"/>
      <w:tabs>
        <w:tab w:val="left" w:pos="6375"/>
      </w:tabs>
      <w:ind w:left="-426"/>
      <w:rPr>
        <w:rFonts w:ascii="Trebuchet MS" w:hAnsi="Trebuchet MS"/>
        <w:sz w:val="18"/>
        <w:szCs w:val="18"/>
      </w:rPr>
    </w:pPr>
    <w:r w:rsidRPr="008A68EC">
      <w:rPr>
        <w:rFonts w:ascii="Trebuchet MS" w:hAnsi="Trebuchet MS"/>
        <w:sz w:val="18"/>
        <w:szCs w:val="18"/>
      </w:rPr>
      <w:t>Bennamann/</w:t>
    </w:r>
    <w:r>
      <w:rPr>
        <w:rFonts w:ascii="Trebuchet MS" w:hAnsi="Trebuchet MS"/>
        <w:sz w:val="18"/>
        <w:szCs w:val="18"/>
      </w:rPr>
      <w:t>HR-101</w:t>
    </w:r>
    <w:r>
      <w:rPr>
        <w:rFonts w:ascii="Trebuchet MS" w:hAnsi="Trebuchet MS"/>
        <w:sz w:val="18"/>
        <w:szCs w:val="18"/>
      </w:rPr>
      <w:tab/>
    </w:r>
  </w:p>
  <w:p w14:paraId="109531F7" w14:textId="6F756EBD" w:rsidR="0059767F" w:rsidRPr="003F310F" w:rsidRDefault="00D62325" w:rsidP="0059767F">
    <w:pPr>
      <w:pStyle w:val="Footer"/>
      <w:tabs>
        <w:tab w:val="center" w:pos="4962"/>
        <w:tab w:val="right" w:pos="9923"/>
      </w:tabs>
      <w:ind w:left="-426" w:right="-546"/>
      <w:rPr>
        <w:rFonts w:ascii="Trebuchet MS" w:hAnsi="Trebuchet MS"/>
        <w:sz w:val="18"/>
        <w:szCs w:val="18"/>
      </w:rPr>
    </w:pPr>
    <w:r>
      <w:rPr>
        <w:rFonts w:ascii="Trebuchet MS" w:hAnsi="Trebuchet MS"/>
        <w:sz w:val="18"/>
        <w:szCs w:val="18"/>
      </w:rPr>
      <w:t>V0</w:t>
    </w:r>
    <w:r w:rsidR="007E57F3">
      <w:rPr>
        <w:rFonts w:ascii="Trebuchet MS" w:hAnsi="Trebuchet MS"/>
        <w:sz w:val="18"/>
        <w:szCs w:val="18"/>
      </w:rPr>
      <w:t>8</w:t>
    </w:r>
    <w:r>
      <w:rPr>
        <w:rFonts w:ascii="Trebuchet MS" w:hAnsi="Trebuchet MS"/>
        <w:sz w:val="18"/>
        <w:szCs w:val="18"/>
      </w:rPr>
      <w:t>/</w:t>
    </w:r>
    <w:r w:rsidR="007E57F3">
      <w:rPr>
        <w:rFonts w:ascii="Trebuchet MS" w:hAnsi="Trebuchet MS"/>
        <w:sz w:val="18"/>
        <w:szCs w:val="18"/>
      </w:rPr>
      <w:t>30.10.24</w:t>
    </w:r>
    <w:r w:rsidR="0059767F">
      <w:rPr>
        <w:rFonts w:ascii="Trebuchet MS" w:hAnsi="Trebuchet MS"/>
        <w:sz w:val="18"/>
        <w:szCs w:val="18"/>
      </w:rPr>
      <w:tab/>
    </w:r>
    <w:r w:rsidR="0059767F">
      <w:rPr>
        <w:rFonts w:ascii="Trebuchet MS" w:hAnsi="Trebuchet MS"/>
      </w:rPr>
      <w:t>COMMERCIAL IN CONFIDENCE</w:t>
    </w:r>
  </w:p>
  <w:p w14:paraId="4C5891E4" w14:textId="73A5BCEB" w:rsidR="00857E83" w:rsidRDefault="00857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F7032" w14:textId="77777777" w:rsidR="004B0CCF" w:rsidRDefault="004B0CCF" w:rsidP="00857E83">
      <w:r>
        <w:separator/>
      </w:r>
    </w:p>
  </w:footnote>
  <w:footnote w:type="continuationSeparator" w:id="0">
    <w:p w14:paraId="3A3487D0" w14:textId="77777777" w:rsidR="004B0CCF" w:rsidRDefault="004B0CCF" w:rsidP="00857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E2D34" w14:textId="3E236BAC" w:rsidR="000038BD" w:rsidRDefault="000038BD">
    <w:pPr>
      <w:pStyle w:val="Header"/>
    </w:pPr>
    <w:r>
      <w:rPr>
        <w:noProof/>
      </w:rPr>
      <mc:AlternateContent>
        <mc:Choice Requires="wps">
          <w:drawing>
            <wp:anchor distT="0" distB="0" distL="0" distR="0" simplePos="0" relativeHeight="251659264" behindDoc="0" locked="0" layoutInCell="1" allowOverlap="1" wp14:anchorId="6FE68491" wp14:editId="7E6B503B">
              <wp:simplePos x="635" y="635"/>
              <wp:positionH relativeFrom="page">
                <wp:align>left</wp:align>
              </wp:positionH>
              <wp:positionV relativeFrom="page">
                <wp:align>top</wp:align>
              </wp:positionV>
              <wp:extent cx="1134110" cy="345440"/>
              <wp:effectExtent l="0" t="0" r="8890" b="16510"/>
              <wp:wrapNone/>
              <wp:docPr id="352398140" name="Text Box 2" descr="General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4110" cy="345440"/>
                      </a:xfrm>
                      <a:prstGeom prst="rect">
                        <a:avLst/>
                      </a:prstGeom>
                      <a:noFill/>
                      <a:ln>
                        <a:noFill/>
                      </a:ln>
                    </wps:spPr>
                    <wps:txbx>
                      <w:txbxContent>
                        <w:p w14:paraId="556D7E7D" w14:textId="649A6A28" w:rsidR="000038BD" w:rsidRPr="000038BD" w:rsidRDefault="000038BD" w:rsidP="000038BD">
                          <w:pPr>
                            <w:rPr>
                              <w:rFonts w:ascii="Calibri" w:eastAsia="Calibri" w:hAnsi="Calibri" w:cs="Calibri"/>
                              <w:noProof/>
                              <w:color w:val="000000"/>
                              <w:sz w:val="20"/>
                              <w:szCs w:val="20"/>
                            </w:rPr>
                          </w:pPr>
                          <w:r w:rsidRPr="000038BD">
                            <w:rPr>
                              <w:rFonts w:ascii="Calibri" w:eastAsia="Calibri" w:hAnsi="Calibri" w:cs="Calibri"/>
                              <w:noProof/>
                              <w:color w:val="000000"/>
                              <w:sz w:val="20"/>
                              <w:szCs w:val="20"/>
                            </w:rPr>
                            <w:t>General Business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E68491" id="_x0000_t202" coordsize="21600,21600" o:spt="202" path="m,l,21600r21600,l21600,xe">
              <v:stroke joinstyle="miter"/>
              <v:path gradientshapeok="t" o:connecttype="rect"/>
            </v:shapetype>
            <v:shape id="Text Box 2" o:spid="_x0000_s1026" type="#_x0000_t202" alt="General Business" style="position:absolute;margin-left:0;margin-top:0;width:89.3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Y3HDgIAABsEAAAOAAAAZHJzL2Uyb0RvYy54bWysU0uP0zAQviPxHyzfaZJuiyBquiq7KkJa&#10;7a7URXt2HbuJ5Hgse9qk/HrGbtrCwglxsefleXzzeXE7dIYdlA8t2IoXk5wzZSXUrd1V/PvL+sMn&#10;zgIKWwsDVlX8qAK/Xb5/t+hdqabQgKmVZ5TEhrJ3FW8QXZllQTaqE2ECTllyavCdQFL9Lqu96Cl7&#10;Z7Jpnn/MevC18yBVCGS9Pzn5MuXXWkl80jooZKbi1Bum06dzG89suRDlzgvXtHJsQ/xDF51oLRW9&#10;pLoXKNjet3+k6lrpIYDGiYQuA61bqdIMNE2Rv5lm0win0iwETnAXmML/SysfDxv37BkOX2CgBUZA&#10;ehfKQMY4z6B9F2/qlJGfIDxeYFMDMhkfFTezoiCXJN/NbD6bJVyz62vnA35V0LEoVNzTWhJa4vAQ&#10;kCpS6DkkFrOwbo1JqzH2NwMFRkt2bTFKOGyHse8t1Ecax8Np08HJdUs1H0TAZ+FptdQm0RWf6NAG&#10;+orDKHHWgP/xN3uMJ8TJy1lPVKm4JS5zZr5Z2sR0PsvzSK2kFZ/zedR80kjYngW77+6AWFjQh3Ay&#10;iTEOzVnUHrpXYvMqViOXsJJqVhzP4h2eiEu/QarVKgURi5zAB7txMqaOYEUkX4ZX4d0IN9KiHuFM&#10;JlG+Qf0UG18Gt9ojYZ9WEoE9oTniTQxMmxp/S6T4r3qKuv7p5U8AAAD//wMAUEsDBBQABgAIAAAA&#10;IQAcNpUL2wAAAAQBAAAPAAAAZHJzL2Rvd25yZXYueG1sTI9PS8NAEMXvgt9hGcGb3ShpLTGTIoKg&#10;YBFr0es2O/mD2dmQnTTx27v1opeBx3u895t8M7tOHWkIrWeE60UCirj0tuUaYf/+eLUGFcSwNZ1n&#10;QvimAJvi/Cw3mfUTv9FxJ7WKJRwyg9CI9JnWoWzImbDwPXH0Kj84I1EOtbaDmWK56/RNkqy0My3H&#10;hcb09NBQ+bUbHcJTGj5lrKpl2L5sp+R5cvvx9QPx8mK+vwMlNMtfGE74ER2KyHTwI9ugOoT4iPze&#10;k3e7XoE6ICzTFHSR6//wxQ8AAAD//wMAUEsBAi0AFAAGAAgAAAAhALaDOJL+AAAA4QEAABMAAAAA&#10;AAAAAAAAAAAAAAAAAFtDb250ZW50X1R5cGVzXS54bWxQSwECLQAUAAYACAAAACEAOP0h/9YAAACU&#10;AQAACwAAAAAAAAAAAAAAAAAvAQAAX3JlbHMvLnJlbHNQSwECLQAUAAYACAAAACEApymNxw4CAAAb&#10;BAAADgAAAAAAAAAAAAAAAAAuAgAAZHJzL2Uyb0RvYy54bWxQSwECLQAUAAYACAAAACEAHDaVC9sA&#10;AAAEAQAADwAAAAAAAAAAAAAAAABoBAAAZHJzL2Rvd25yZXYueG1sUEsFBgAAAAAEAAQA8wAAAHAF&#10;AAAAAA==&#10;" filled="f" stroked="f">
              <v:textbox style="mso-fit-shape-to-text:t" inset="20pt,15pt,0,0">
                <w:txbxContent>
                  <w:p w14:paraId="556D7E7D" w14:textId="649A6A28" w:rsidR="000038BD" w:rsidRPr="000038BD" w:rsidRDefault="000038BD" w:rsidP="000038BD">
                    <w:pPr>
                      <w:rPr>
                        <w:rFonts w:ascii="Calibri" w:eastAsia="Calibri" w:hAnsi="Calibri" w:cs="Calibri"/>
                        <w:noProof/>
                        <w:color w:val="000000"/>
                        <w:sz w:val="20"/>
                        <w:szCs w:val="20"/>
                      </w:rPr>
                    </w:pPr>
                    <w:r w:rsidRPr="000038BD">
                      <w:rPr>
                        <w:rFonts w:ascii="Calibri" w:eastAsia="Calibri" w:hAnsi="Calibri" w:cs="Calibri"/>
                        <w:noProof/>
                        <w:color w:val="000000"/>
                        <w:sz w:val="20"/>
                        <w:szCs w:val="20"/>
                      </w:rPr>
                      <w:t>General Business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6146" w14:textId="5992C984" w:rsidR="00857E83" w:rsidRDefault="000038BD">
    <w:pPr>
      <w:pStyle w:val="Header"/>
    </w:pPr>
    <w:r>
      <w:rPr>
        <w:noProof/>
      </w:rPr>
      <mc:AlternateContent>
        <mc:Choice Requires="wps">
          <w:drawing>
            <wp:anchor distT="0" distB="0" distL="0" distR="0" simplePos="0" relativeHeight="251660288" behindDoc="0" locked="0" layoutInCell="1" allowOverlap="1" wp14:anchorId="6F49B57A" wp14:editId="0AE1C2FB">
              <wp:simplePos x="723900" y="1082040"/>
              <wp:positionH relativeFrom="page">
                <wp:align>left</wp:align>
              </wp:positionH>
              <wp:positionV relativeFrom="page">
                <wp:align>top</wp:align>
              </wp:positionV>
              <wp:extent cx="1134110" cy="345440"/>
              <wp:effectExtent l="0" t="0" r="8890" b="16510"/>
              <wp:wrapNone/>
              <wp:docPr id="1941119305" name="Text Box 3" descr="General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4110" cy="345440"/>
                      </a:xfrm>
                      <a:prstGeom prst="rect">
                        <a:avLst/>
                      </a:prstGeom>
                      <a:noFill/>
                      <a:ln>
                        <a:noFill/>
                      </a:ln>
                    </wps:spPr>
                    <wps:txbx>
                      <w:txbxContent>
                        <w:p w14:paraId="10B03D20" w14:textId="5425BF7A" w:rsidR="000038BD" w:rsidRPr="000038BD" w:rsidRDefault="000038BD" w:rsidP="000038BD">
                          <w:pPr>
                            <w:rPr>
                              <w:rFonts w:ascii="Calibri" w:eastAsia="Calibri" w:hAnsi="Calibri" w:cs="Calibri"/>
                              <w:noProof/>
                              <w:color w:val="000000"/>
                              <w:sz w:val="20"/>
                              <w:szCs w:val="20"/>
                            </w:rPr>
                          </w:pPr>
                          <w:r w:rsidRPr="000038BD">
                            <w:rPr>
                              <w:rFonts w:ascii="Calibri" w:eastAsia="Calibri" w:hAnsi="Calibri" w:cs="Calibri"/>
                              <w:noProof/>
                              <w:color w:val="000000"/>
                              <w:sz w:val="20"/>
                              <w:szCs w:val="20"/>
                            </w:rPr>
                            <w:t>General Business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49B57A" id="_x0000_t202" coordsize="21600,21600" o:spt="202" path="m,l,21600r21600,l21600,xe">
              <v:stroke joinstyle="miter"/>
              <v:path gradientshapeok="t" o:connecttype="rect"/>
            </v:shapetype>
            <v:shape id="Text Box 3" o:spid="_x0000_s1027" type="#_x0000_t202" alt="General Business" style="position:absolute;margin-left:0;margin-top:0;width:89.3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GNEQIAACIEAAAOAAAAZHJzL2Uyb0RvYy54bWysU01v2zAMvQ/YfxB0X2ynybAacYqsRYYB&#10;QVsgHXpWZCk2IIuCxMTOfv0o5avrdhp2kUmR5sd7T7O7oTNsr3xowVa8GOWcKSuhbu224j9elp++&#10;cBZQ2FoYsKriBxX43fzjh1nvSjWGBkytPKMiNpS9q3iD6MosC7JRnQgjcMpSUIPvBJLrt1ntRU/V&#10;O5ON8/xz1oOvnQepQqDbh2OQz1N9rZXEJ62DQmYqTrNhOn06N/HM5jNRbr1wTStPY4h/mKITraWm&#10;l1IPAgXb+faPUl0rPQTQOJLQZaB1K1XagbYp8nfbrBvhVNqFwAnuAlP4f2Xl437tnj3D4SsMRGAE&#10;pHehDHQZ9xm07+KXJmUUJwgPF9jUgEzGn4qbSVFQSFLsZjKdTBKu2fVv5wN+U9CxaFTcEy0JLbFf&#10;BaSOlHpOic0sLFtjEjXG/nZBifEmu44YLRw2A2vrN+NvoD7QVh6OhAcnly21XomAz8ITwzQtqRaf&#10;6NAG+orDyeKsAf/zb/cxn4CnKGc9KabiliTNmfluiZDxdJLnUWHJK27zafR88sjYnA276+6BxFjQ&#10;u3AymTEPzdnUHrpXEvUidqOQsJJ6VhzP5j0e9UuPQqrFIiWRmJzAlV07GUtHzCKgL8Or8O6EOhJf&#10;j3DWlCjfgX/MjX8Gt9ghUZCYifge0TzBTkJMhJ0eTVT6Wz9lXZ/2/BcAAAD//wMAUEsDBBQABgAI&#10;AAAAIQAcNpUL2wAAAAQBAAAPAAAAZHJzL2Rvd25yZXYueG1sTI9PS8NAEMXvgt9hGcGb3ShpLTGT&#10;IoKgYBFr0es2O/mD2dmQnTTx27v1opeBx3u895t8M7tOHWkIrWeE60UCirj0tuUaYf/+eLUGFcSw&#10;NZ1nQvimAJvi/Cw3mfUTv9FxJ7WKJRwyg9CI9JnWoWzImbDwPXH0Kj84I1EOtbaDmWK56/RNkqy0&#10;My3Hhcb09NBQ+bUbHcJTGj5lrKpl2L5sp+R5cvvx9QPx8mK+vwMlNMtfGE74ER2KyHTwI9ugOoT4&#10;iPzek3e7XoE6ICzTFHSR6//wxQ8AAAD//wMAUEsBAi0AFAAGAAgAAAAhALaDOJL+AAAA4QEAABMA&#10;AAAAAAAAAAAAAAAAAAAAAFtDb250ZW50X1R5cGVzXS54bWxQSwECLQAUAAYACAAAACEAOP0h/9YA&#10;AACUAQAACwAAAAAAAAAAAAAAAAAvAQAAX3JlbHMvLnJlbHNQSwECLQAUAAYACAAAACEAcSGBjREC&#10;AAAiBAAADgAAAAAAAAAAAAAAAAAuAgAAZHJzL2Uyb0RvYy54bWxQSwECLQAUAAYACAAAACEAHDaV&#10;C9sAAAAEAQAADwAAAAAAAAAAAAAAAABrBAAAZHJzL2Rvd25yZXYueG1sUEsFBgAAAAAEAAQA8wAA&#10;AHMFAAAAAA==&#10;" filled="f" stroked="f">
              <v:textbox style="mso-fit-shape-to-text:t" inset="20pt,15pt,0,0">
                <w:txbxContent>
                  <w:p w14:paraId="10B03D20" w14:textId="5425BF7A" w:rsidR="000038BD" w:rsidRPr="000038BD" w:rsidRDefault="000038BD" w:rsidP="000038BD">
                    <w:pPr>
                      <w:rPr>
                        <w:rFonts w:ascii="Calibri" w:eastAsia="Calibri" w:hAnsi="Calibri" w:cs="Calibri"/>
                        <w:noProof/>
                        <w:color w:val="000000"/>
                        <w:sz w:val="20"/>
                        <w:szCs w:val="20"/>
                      </w:rPr>
                    </w:pPr>
                    <w:r w:rsidRPr="000038BD">
                      <w:rPr>
                        <w:rFonts w:ascii="Calibri" w:eastAsia="Calibri" w:hAnsi="Calibri" w:cs="Calibri"/>
                        <w:noProof/>
                        <w:color w:val="000000"/>
                        <w:sz w:val="20"/>
                        <w:szCs w:val="20"/>
                      </w:rPr>
                      <w:t>General Business</w:t>
                    </w:r>
                  </w:p>
                </w:txbxContent>
              </v:textbox>
              <w10:wrap anchorx="page" anchory="page"/>
            </v:shape>
          </w:pict>
        </mc:Fallback>
      </mc:AlternateContent>
    </w:r>
    <w:r w:rsidR="00857E83">
      <w:rPr>
        <w:noProof/>
      </w:rPr>
      <w:drawing>
        <wp:anchor distT="0" distB="0" distL="114300" distR="114300" simplePos="0" relativeHeight="251657216" behindDoc="1" locked="0" layoutInCell="1" allowOverlap="1" wp14:anchorId="39E7C759" wp14:editId="46010083">
          <wp:simplePos x="0" y="0"/>
          <wp:positionH relativeFrom="column">
            <wp:posOffset>-903605</wp:posOffset>
          </wp:positionH>
          <wp:positionV relativeFrom="page">
            <wp:posOffset>10795</wp:posOffset>
          </wp:positionV>
          <wp:extent cx="7584440" cy="1057275"/>
          <wp:effectExtent l="0" t="0" r="0" b="0"/>
          <wp:wrapTight wrapText="bothSides">
            <wp:wrapPolygon edited="0">
              <wp:start x="0" y="0"/>
              <wp:lineTo x="0" y="21276"/>
              <wp:lineTo x="21557" y="21276"/>
              <wp:lineTo x="21557" y="0"/>
              <wp:lineTo x="0" y="0"/>
            </wp:wrapPolygon>
          </wp:wrapTight>
          <wp:docPr id="1969610042" name="Picture 196961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with-EU-logo-02.jpg"/>
                  <pic:cNvPicPr/>
                </pic:nvPicPr>
                <pic:blipFill>
                  <a:blip r:embed="rId1">
                    <a:extLst>
                      <a:ext uri="{28A0092B-C50C-407E-A947-70E740481C1C}">
                        <a14:useLocalDpi xmlns:a14="http://schemas.microsoft.com/office/drawing/2010/main" val="0"/>
                      </a:ext>
                    </a:extLst>
                  </a:blip>
                  <a:stretch>
                    <a:fillRect/>
                  </a:stretch>
                </pic:blipFill>
                <pic:spPr>
                  <a:xfrm>
                    <a:off x="0" y="0"/>
                    <a:ext cx="7584440" cy="10572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9968" w14:textId="4F00C5B4" w:rsidR="000038BD" w:rsidRDefault="000038BD">
    <w:pPr>
      <w:pStyle w:val="Header"/>
    </w:pPr>
    <w:r>
      <w:rPr>
        <w:noProof/>
      </w:rPr>
      <mc:AlternateContent>
        <mc:Choice Requires="wps">
          <w:drawing>
            <wp:anchor distT="0" distB="0" distL="0" distR="0" simplePos="0" relativeHeight="251658240" behindDoc="0" locked="0" layoutInCell="1" allowOverlap="1" wp14:anchorId="6BAD6235" wp14:editId="26E2B357">
              <wp:simplePos x="635" y="635"/>
              <wp:positionH relativeFrom="page">
                <wp:align>left</wp:align>
              </wp:positionH>
              <wp:positionV relativeFrom="page">
                <wp:align>top</wp:align>
              </wp:positionV>
              <wp:extent cx="1134110" cy="345440"/>
              <wp:effectExtent l="0" t="0" r="8890" b="16510"/>
              <wp:wrapNone/>
              <wp:docPr id="810019896" name="Text Box 1" descr="General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4110" cy="345440"/>
                      </a:xfrm>
                      <a:prstGeom prst="rect">
                        <a:avLst/>
                      </a:prstGeom>
                      <a:noFill/>
                      <a:ln>
                        <a:noFill/>
                      </a:ln>
                    </wps:spPr>
                    <wps:txbx>
                      <w:txbxContent>
                        <w:p w14:paraId="2CE98F87" w14:textId="17340ACF" w:rsidR="000038BD" w:rsidRPr="000038BD" w:rsidRDefault="000038BD" w:rsidP="000038BD">
                          <w:pPr>
                            <w:rPr>
                              <w:rFonts w:ascii="Calibri" w:eastAsia="Calibri" w:hAnsi="Calibri" w:cs="Calibri"/>
                              <w:noProof/>
                              <w:color w:val="000000"/>
                              <w:sz w:val="20"/>
                              <w:szCs w:val="20"/>
                            </w:rPr>
                          </w:pPr>
                          <w:r w:rsidRPr="000038BD">
                            <w:rPr>
                              <w:rFonts w:ascii="Calibri" w:eastAsia="Calibri" w:hAnsi="Calibri" w:cs="Calibri"/>
                              <w:noProof/>
                              <w:color w:val="000000"/>
                              <w:sz w:val="20"/>
                              <w:szCs w:val="20"/>
                            </w:rPr>
                            <w:t>General Business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AD6235" id="_x0000_t202" coordsize="21600,21600" o:spt="202" path="m,l,21600r21600,l21600,xe">
              <v:stroke joinstyle="miter"/>
              <v:path gradientshapeok="t" o:connecttype="rect"/>
            </v:shapetype>
            <v:shape id="Text Box 1" o:spid="_x0000_s1028" type="#_x0000_t202" alt="General Business" style="position:absolute;margin-left:0;margin-top:0;width:89.3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3LPEwIAACIEAAAOAAAAZHJzL2Uyb0RvYy54bWysU01v2zAMvQ/YfxB0X2ynybAZcYqsRYYB&#10;RVsgHXpWZCk2IIuCxMTOfv0oJU62bqdhF5kUaX6897S4HTrDDsqHFmzFi0nOmbIS6tbuKv79Zf3h&#10;E2cBha2FAasqflSB3y7fv1v0rlRTaMDUyjMqYkPZu4o3iK7MsiAb1YkwAacsBTX4TiC5fpfVXvRU&#10;vTPZNM8/Zj342nmQKgS6vT8F+TLV11pJfNI6KGSm4jQbptOncxvPbLkQ5c4L17TyPIb4hyk60Vpq&#10;eil1L1CwvW//KNW10kMAjRMJXQZat1KlHWibIn+zzaYRTqVdCJzgLjCF/1dWPh427tkzHL7AQARG&#10;QHoXykCXcZ9B+y5+aVJGcYLweIFNDchk/Km4mRUFhSTFbmbz2Szhml3/dj7gVwUdi0bFPdGS0BKH&#10;h4DUkVLHlNjMwro1JlFj7G8XlBhvsuuI0cJhO7C2rvh0HH8L9ZG28nAiPDi5bqn1gwj4LDwxTNOS&#10;avGJDm2grzicLc4a8D/+dh/zCXiKctaTYipuSdKcmW+WCJnOZ3keFZa84nM+j55PHhnb0bD77g5I&#10;jAW9CyeTGfPQjKb20L2SqFexG4WEldSz4jiad3jSLz0KqVarlERicgIf7MbJWDpiFgF9GV6Fd2fU&#10;kfh6hFFTonwD/ik3/hncao9EQWIm4ntC8ww7CTERdn40Uem/+inr+rSXPwEAAP//AwBQSwMEFAAG&#10;AAgAAAAhABw2lQvbAAAABAEAAA8AAABkcnMvZG93bnJldi54bWxMj09Lw0AQxe+C32EZwZvdKGkt&#10;MZMigqBgEWvR6zY7+YPZ2ZCdNPHbu/Wil4HHe7z3m3wzu04daQitZ4TrRQKKuPS25Rph//54tQYV&#10;xLA1nWdC+KYAm+L8LDeZ9RO/0XEntYolHDKD0Ij0mdahbMiZsPA9cfQqPzgjUQ61toOZYrnr9E2S&#10;rLQzLceFxvT00FD5tRsdwlMaPmWsqmXYvmyn5Hly+/H1A/HyYr6/AyU0y18YTvgRHYrIdPAj26A6&#10;hPiI/N6Td7tegTogLNMUdJHr//DFDwAAAP//AwBQSwECLQAUAAYACAAAACEAtoM4kv4AAADhAQAA&#10;EwAAAAAAAAAAAAAAAAAAAAAAW0NvbnRlbnRfVHlwZXNdLnhtbFBLAQItABQABgAIAAAAIQA4/SH/&#10;1gAAAJQBAAALAAAAAAAAAAAAAAAAAC8BAABfcmVscy8ucmVsc1BLAQItABQABgAIAAAAIQAgt3LP&#10;EwIAACIEAAAOAAAAAAAAAAAAAAAAAC4CAABkcnMvZTJvRG9jLnhtbFBLAQItABQABgAIAAAAIQAc&#10;NpUL2wAAAAQBAAAPAAAAAAAAAAAAAAAAAG0EAABkcnMvZG93bnJldi54bWxQSwUGAAAAAAQABADz&#10;AAAAdQUAAAAA&#10;" filled="f" stroked="f">
              <v:textbox style="mso-fit-shape-to-text:t" inset="20pt,15pt,0,0">
                <w:txbxContent>
                  <w:p w14:paraId="2CE98F87" w14:textId="17340ACF" w:rsidR="000038BD" w:rsidRPr="000038BD" w:rsidRDefault="000038BD" w:rsidP="000038BD">
                    <w:pPr>
                      <w:rPr>
                        <w:rFonts w:ascii="Calibri" w:eastAsia="Calibri" w:hAnsi="Calibri" w:cs="Calibri"/>
                        <w:noProof/>
                        <w:color w:val="000000"/>
                        <w:sz w:val="20"/>
                        <w:szCs w:val="20"/>
                      </w:rPr>
                    </w:pPr>
                    <w:r w:rsidRPr="000038BD">
                      <w:rPr>
                        <w:rFonts w:ascii="Calibri" w:eastAsia="Calibri" w:hAnsi="Calibri" w:cs="Calibri"/>
                        <w:noProof/>
                        <w:color w:val="000000"/>
                        <w:sz w:val="20"/>
                        <w:szCs w:val="20"/>
                      </w:rPr>
                      <w:t>General Business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396"/>
    <w:multiLevelType w:val="multilevel"/>
    <w:tmpl w:val="18B4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B1E38"/>
    <w:multiLevelType w:val="multilevel"/>
    <w:tmpl w:val="1D8A8D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5A5FB8"/>
    <w:multiLevelType w:val="multilevel"/>
    <w:tmpl w:val="9E9653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00C4679"/>
    <w:multiLevelType w:val="multilevel"/>
    <w:tmpl w:val="A4BC4E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2A73937"/>
    <w:multiLevelType w:val="hybridMultilevel"/>
    <w:tmpl w:val="8424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4090C"/>
    <w:multiLevelType w:val="hybridMultilevel"/>
    <w:tmpl w:val="6D7E0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292565"/>
    <w:multiLevelType w:val="hybridMultilevel"/>
    <w:tmpl w:val="A25667DC"/>
    <w:lvl w:ilvl="0" w:tplc="2DE4D23E">
      <w:start w:val="1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EA154B"/>
    <w:multiLevelType w:val="multilevel"/>
    <w:tmpl w:val="17B4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359E4"/>
    <w:multiLevelType w:val="multilevel"/>
    <w:tmpl w:val="0409001D"/>
    <w:styleLink w:val="CL-Heading1"/>
    <w:lvl w:ilvl="0">
      <w:start w:val="1"/>
      <w:numFmt w:val="decimal"/>
      <w:lvlText w:val="%1"/>
      <w:lvlJc w:val="left"/>
      <w:pPr>
        <w:ind w:left="360" w:hanging="360"/>
      </w:pPr>
      <w:rPr>
        <w:rFonts w:ascii="Arial" w:hAnsi="Arial" w:hint="default"/>
        <w:b/>
        <w:i w:val="0"/>
        <w:color w:val="6EC2BF"/>
        <w:sz w:val="20"/>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597306"/>
    <w:multiLevelType w:val="multilevel"/>
    <w:tmpl w:val="0FC2E1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DC34308"/>
    <w:multiLevelType w:val="multilevel"/>
    <w:tmpl w:val="B3F2D0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3533D66"/>
    <w:multiLevelType w:val="hybridMultilevel"/>
    <w:tmpl w:val="9D985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61647B"/>
    <w:multiLevelType w:val="multilevel"/>
    <w:tmpl w:val="0409001D"/>
    <w:styleLink w:val="CL-Heading2"/>
    <w:lvl w:ilvl="0">
      <w:start w:val="1"/>
      <w:numFmt w:val="lowerLetter"/>
      <w:lvlText w:val="%1)"/>
      <w:lvlJc w:val="left"/>
      <w:pPr>
        <w:ind w:left="360" w:hanging="360"/>
      </w:pPr>
      <w:rPr>
        <w:rFonts w:ascii="Arial" w:hAnsi="Arial"/>
        <w:b/>
        <w:i w:val="0"/>
        <w:color w:val="6EC2BF"/>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2636B1"/>
    <w:multiLevelType w:val="hybridMultilevel"/>
    <w:tmpl w:val="CE9CB45E"/>
    <w:lvl w:ilvl="0" w:tplc="2DE4D23E">
      <w:start w:val="1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1B49E1"/>
    <w:multiLevelType w:val="hybridMultilevel"/>
    <w:tmpl w:val="319CA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545896"/>
    <w:multiLevelType w:val="multilevel"/>
    <w:tmpl w:val="5162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BE2F37"/>
    <w:multiLevelType w:val="multilevel"/>
    <w:tmpl w:val="05920F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4C7229C"/>
    <w:multiLevelType w:val="multilevel"/>
    <w:tmpl w:val="05CA65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80B3D39"/>
    <w:multiLevelType w:val="multilevel"/>
    <w:tmpl w:val="D960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4931FD"/>
    <w:multiLevelType w:val="multilevel"/>
    <w:tmpl w:val="0409001D"/>
    <w:styleLink w:val="Heading1CL"/>
    <w:lvl w:ilvl="0">
      <w:start w:val="1"/>
      <w:numFmt w:val="decimal"/>
      <w:lvlText w:val="%1)"/>
      <w:lvlJc w:val="left"/>
      <w:pPr>
        <w:ind w:left="360" w:hanging="360"/>
      </w:pPr>
      <w:rPr>
        <w:rFonts w:ascii="Arial" w:hAnsi="Arial"/>
        <w:b/>
        <w:i w:val="0"/>
        <w:color w:val="6EC2BF"/>
        <w:sz w:val="20"/>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07752EF"/>
    <w:multiLevelType w:val="multilevel"/>
    <w:tmpl w:val="A36A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913227">
    <w:abstractNumId w:val="8"/>
  </w:num>
  <w:num w:numId="2" w16cid:durableId="1744840483">
    <w:abstractNumId w:val="12"/>
  </w:num>
  <w:num w:numId="3" w16cid:durableId="2035184163">
    <w:abstractNumId w:val="19"/>
  </w:num>
  <w:num w:numId="4" w16cid:durableId="280040628">
    <w:abstractNumId w:val="17"/>
  </w:num>
  <w:num w:numId="5" w16cid:durableId="48848672">
    <w:abstractNumId w:val="1"/>
  </w:num>
  <w:num w:numId="6" w16cid:durableId="705133611">
    <w:abstractNumId w:val="16"/>
  </w:num>
  <w:num w:numId="7" w16cid:durableId="1102608211">
    <w:abstractNumId w:val="10"/>
  </w:num>
  <w:num w:numId="8" w16cid:durableId="1808860055">
    <w:abstractNumId w:val="9"/>
  </w:num>
  <w:num w:numId="9" w16cid:durableId="1472939069">
    <w:abstractNumId w:val="3"/>
  </w:num>
  <w:num w:numId="10" w16cid:durableId="1654873211">
    <w:abstractNumId w:val="13"/>
  </w:num>
  <w:num w:numId="11" w16cid:durableId="927278055">
    <w:abstractNumId w:val="6"/>
  </w:num>
  <w:num w:numId="12" w16cid:durableId="743916468">
    <w:abstractNumId w:val="5"/>
  </w:num>
  <w:num w:numId="13" w16cid:durableId="44305005">
    <w:abstractNumId w:val="11"/>
  </w:num>
  <w:num w:numId="14" w16cid:durableId="891115370">
    <w:abstractNumId w:val="2"/>
  </w:num>
  <w:num w:numId="15" w16cid:durableId="1536889701">
    <w:abstractNumId w:val="14"/>
  </w:num>
  <w:num w:numId="16" w16cid:durableId="1730690662">
    <w:abstractNumId w:val="18"/>
  </w:num>
  <w:num w:numId="17" w16cid:durableId="254830005">
    <w:abstractNumId w:val="4"/>
  </w:num>
  <w:num w:numId="18" w16cid:durableId="25254159">
    <w:abstractNumId w:val="0"/>
  </w:num>
  <w:num w:numId="19" w16cid:durableId="1269854147">
    <w:abstractNumId w:val="20"/>
  </w:num>
  <w:num w:numId="20" w16cid:durableId="859199554">
    <w:abstractNumId w:val="15"/>
  </w:num>
  <w:num w:numId="21" w16cid:durableId="107304658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ly Read">
    <w15:presenceInfo w15:providerId="AD" w15:userId="S::sally.read@bennamann.com::8df39fed-a524-402f-a4fe-e4d5cd973542"/>
  </w15:person>
  <w15:person w15:author="CLEMENTS Ben (CNH)">
    <w15:presenceInfo w15:providerId="AD" w15:userId="S::ben.clements@cnhind.com::f3a766f9-dca5-4ed1-8df0-e8be303b953b"/>
  </w15:person>
  <w15:person w15:author="Bunnet Gumpo">
    <w15:presenceInfo w15:providerId="AD" w15:userId="S::bunnet.gumpo@bennamann.com::53f27db9-4b60-43f1-9ae4-9231f5ce14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83"/>
    <w:rsid w:val="000038BD"/>
    <w:rsid w:val="00005229"/>
    <w:rsid w:val="000202B6"/>
    <w:rsid w:val="00037A5C"/>
    <w:rsid w:val="000478A3"/>
    <w:rsid w:val="000673D9"/>
    <w:rsid w:val="000715C5"/>
    <w:rsid w:val="00086FF8"/>
    <w:rsid w:val="000A089F"/>
    <w:rsid w:val="000B0B2F"/>
    <w:rsid w:val="000B59BB"/>
    <w:rsid w:val="000B63A9"/>
    <w:rsid w:val="000B7583"/>
    <w:rsid w:val="000C5339"/>
    <w:rsid w:val="000D37A3"/>
    <w:rsid w:val="000F47B4"/>
    <w:rsid w:val="00104079"/>
    <w:rsid w:val="00115275"/>
    <w:rsid w:val="0012174E"/>
    <w:rsid w:val="00125AD3"/>
    <w:rsid w:val="00131135"/>
    <w:rsid w:val="001326A3"/>
    <w:rsid w:val="00142F0F"/>
    <w:rsid w:val="00146D04"/>
    <w:rsid w:val="00151F22"/>
    <w:rsid w:val="00152713"/>
    <w:rsid w:val="001608B8"/>
    <w:rsid w:val="00162AE6"/>
    <w:rsid w:val="00166837"/>
    <w:rsid w:val="0016686F"/>
    <w:rsid w:val="00193475"/>
    <w:rsid w:val="001C133D"/>
    <w:rsid w:val="001D49D5"/>
    <w:rsid w:val="001D520B"/>
    <w:rsid w:val="0020165A"/>
    <w:rsid w:val="00203B30"/>
    <w:rsid w:val="002265F9"/>
    <w:rsid w:val="0023030D"/>
    <w:rsid w:val="00230A86"/>
    <w:rsid w:val="0023365F"/>
    <w:rsid w:val="002421D8"/>
    <w:rsid w:val="00244772"/>
    <w:rsid w:val="00250C13"/>
    <w:rsid w:val="00275882"/>
    <w:rsid w:val="00291E6D"/>
    <w:rsid w:val="00294811"/>
    <w:rsid w:val="00295AF3"/>
    <w:rsid w:val="002A0994"/>
    <w:rsid w:val="002B6000"/>
    <w:rsid w:val="002C1E2D"/>
    <w:rsid w:val="002D480B"/>
    <w:rsid w:val="002F0B49"/>
    <w:rsid w:val="002F76A1"/>
    <w:rsid w:val="00302D9A"/>
    <w:rsid w:val="00331A71"/>
    <w:rsid w:val="0034332A"/>
    <w:rsid w:val="003471B0"/>
    <w:rsid w:val="003563AE"/>
    <w:rsid w:val="00357C68"/>
    <w:rsid w:val="003719D6"/>
    <w:rsid w:val="00382259"/>
    <w:rsid w:val="00386B29"/>
    <w:rsid w:val="00387AF7"/>
    <w:rsid w:val="00391C53"/>
    <w:rsid w:val="00393D95"/>
    <w:rsid w:val="00394E3B"/>
    <w:rsid w:val="00397348"/>
    <w:rsid w:val="003C75AA"/>
    <w:rsid w:val="003D0BBB"/>
    <w:rsid w:val="003D6347"/>
    <w:rsid w:val="003F0FB6"/>
    <w:rsid w:val="0040249C"/>
    <w:rsid w:val="00412623"/>
    <w:rsid w:val="00412929"/>
    <w:rsid w:val="00424614"/>
    <w:rsid w:val="00424F4D"/>
    <w:rsid w:val="0043189A"/>
    <w:rsid w:val="0043296D"/>
    <w:rsid w:val="004540F4"/>
    <w:rsid w:val="00457F3B"/>
    <w:rsid w:val="0046199A"/>
    <w:rsid w:val="00462C2D"/>
    <w:rsid w:val="00462E02"/>
    <w:rsid w:val="00465956"/>
    <w:rsid w:val="00465AD1"/>
    <w:rsid w:val="0047112B"/>
    <w:rsid w:val="00471C44"/>
    <w:rsid w:val="00482707"/>
    <w:rsid w:val="00487085"/>
    <w:rsid w:val="00487668"/>
    <w:rsid w:val="004B08BB"/>
    <w:rsid w:val="004B0CCF"/>
    <w:rsid w:val="004D45E8"/>
    <w:rsid w:val="004D6C6C"/>
    <w:rsid w:val="004E15CD"/>
    <w:rsid w:val="004E2E63"/>
    <w:rsid w:val="00505AEA"/>
    <w:rsid w:val="005153D0"/>
    <w:rsid w:val="0052717F"/>
    <w:rsid w:val="00550826"/>
    <w:rsid w:val="005877A7"/>
    <w:rsid w:val="0059767F"/>
    <w:rsid w:val="005A0140"/>
    <w:rsid w:val="005B5507"/>
    <w:rsid w:val="005E430C"/>
    <w:rsid w:val="005F0AD7"/>
    <w:rsid w:val="005F71CF"/>
    <w:rsid w:val="00602335"/>
    <w:rsid w:val="0060583E"/>
    <w:rsid w:val="006203A4"/>
    <w:rsid w:val="00631E4E"/>
    <w:rsid w:val="006328FF"/>
    <w:rsid w:val="00650529"/>
    <w:rsid w:val="0065100C"/>
    <w:rsid w:val="006526DC"/>
    <w:rsid w:val="006530EA"/>
    <w:rsid w:val="006705A2"/>
    <w:rsid w:val="006917EE"/>
    <w:rsid w:val="006A5812"/>
    <w:rsid w:val="006B4B66"/>
    <w:rsid w:val="006C5071"/>
    <w:rsid w:val="006D0B92"/>
    <w:rsid w:val="006E06D4"/>
    <w:rsid w:val="006E4FF6"/>
    <w:rsid w:val="00731D1F"/>
    <w:rsid w:val="0074008E"/>
    <w:rsid w:val="0074351C"/>
    <w:rsid w:val="00762C2E"/>
    <w:rsid w:val="00767F81"/>
    <w:rsid w:val="0078042F"/>
    <w:rsid w:val="00782079"/>
    <w:rsid w:val="00792A89"/>
    <w:rsid w:val="00795C63"/>
    <w:rsid w:val="007A0A79"/>
    <w:rsid w:val="007A5504"/>
    <w:rsid w:val="007C1E76"/>
    <w:rsid w:val="007C25FF"/>
    <w:rsid w:val="007C3AD1"/>
    <w:rsid w:val="007D7429"/>
    <w:rsid w:val="007E4959"/>
    <w:rsid w:val="007E57F3"/>
    <w:rsid w:val="007F22CA"/>
    <w:rsid w:val="007F6D08"/>
    <w:rsid w:val="008031C0"/>
    <w:rsid w:val="008063C5"/>
    <w:rsid w:val="00817CB0"/>
    <w:rsid w:val="00820DD4"/>
    <w:rsid w:val="00832147"/>
    <w:rsid w:val="008327E8"/>
    <w:rsid w:val="00857E83"/>
    <w:rsid w:val="00887623"/>
    <w:rsid w:val="0089225E"/>
    <w:rsid w:val="008972A2"/>
    <w:rsid w:val="008B4777"/>
    <w:rsid w:val="008B6CD7"/>
    <w:rsid w:val="008F23AF"/>
    <w:rsid w:val="00921A14"/>
    <w:rsid w:val="009439FB"/>
    <w:rsid w:val="00944D0C"/>
    <w:rsid w:val="00945EA6"/>
    <w:rsid w:val="00953D0F"/>
    <w:rsid w:val="009605DB"/>
    <w:rsid w:val="009652FE"/>
    <w:rsid w:val="00966965"/>
    <w:rsid w:val="00973550"/>
    <w:rsid w:val="009815A8"/>
    <w:rsid w:val="009930B7"/>
    <w:rsid w:val="009935AE"/>
    <w:rsid w:val="009A501E"/>
    <w:rsid w:val="009A5D9B"/>
    <w:rsid w:val="009C0CE9"/>
    <w:rsid w:val="009F629A"/>
    <w:rsid w:val="009F779B"/>
    <w:rsid w:val="00A01219"/>
    <w:rsid w:val="00A03941"/>
    <w:rsid w:val="00A05072"/>
    <w:rsid w:val="00A11C40"/>
    <w:rsid w:val="00A26ABE"/>
    <w:rsid w:val="00A354B3"/>
    <w:rsid w:val="00A35DA0"/>
    <w:rsid w:val="00A52066"/>
    <w:rsid w:val="00A73C36"/>
    <w:rsid w:val="00A76652"/>
    <w:rsid w:val="00A93476"/>
    <w:rsid w:val="00AB10DE"/>
    <w:rsid w:val="00AB79B0"/>
    <w:rsid w:val="00AC7D01"/>
    <w:rsid w:val="00AD7235"/>
    <w:rsid w:val="00AF4895"/>
    <w:rsid w:val="00B0144F"/>
    <w:rsid w:val="00B11A38"/>
    <w:rsid w:val="00B16C51"/>
    <w:rsid w:val="00B17F1D"/>
    <w:rsid w:val="00B43D76"/>
    <w:rsid w:val="00B6191A"/>
    <w:rsid w:val="00B76B59"/>
    <w:rsid w:val="00B81E63"/>
    <w:rsid w:val="00BA7F3E"/>
    <w:rsid w:val="00BB4AB0"/>
    <w:rsid w:val="00BD4A4F"/>
    <w:rsid w:val="00BF63BA"/>
    <w:rsid w:val="00C11D7D"/>
    <w:rsid w:val="00C636C5"/>
    <w:rsid w:val="00C63E01"/>
    <w:rsid w:val="00C70975"/>
    <w:rsid w:val="00C72F20"/>
    <w:rsid w:val="00C80646"/>
    <w:rsid w:val="00C92683"/>
    <w:rsid w:val="00CA3E2F"/>
    <w:rsid w:val="00D36E85"/>
    <w:rsid w:val="00D4678D"/>
    <w:rsid w:val="00D62325"/>
    <w:rsid w:val="00D714CC"/>
    <w:rsid w:val="00D86F7B"/>
    <w:rsid w:val="00D94032"/>
    <w:rsid w:val="00DA7A1D"/>
    <w:rsid w:val="00DB117A"/>
    <w:rsid w:val="00DB4EB0"/>
    <w:rsid w:val="00DC1840"/>
    <w:rsid w:val="00DC57D7"/>
    <w:rsid w:val="00DD4329"/>
    <w:rsid w:val="00DD570F"/>
    <w:rsid w:val="00DE3D40"/>
    <w:rsid w:val="00DE657C"/>
    <w:rsid w:val="00DF0CB3"/>
    <w:rsid w:val="00E0227E"/>
    <w:rsid w:val="00E5510E"/>
    <w:rsid w:val="00E55F1F"/>
    <w:rsid w:val="00E73B18"/>
    <w:rsid w:val="00E74954"/>
    <w:rsid w:val="00E82F71"/>
    <w:rsid w:val="00EB2AF9"/>
    <w:rsid w:val="00EB5F1D"/>
    <w:rsid w:val="00EE016F"/>
    <w:rsid w:val="00EE0CF2"/>
    <w:rsid w:val="00EE6767"/>
    <w:rsid w:val="00EF2CA0"/>
    <w:rsid w:val="00F03830"/>
    <w:rsid w:val="00F04943"/>
    <w:rsid w:val="00F276FD"/>
    <w:rsid w:val="00F50ED1"/>
    <w:rsid w:val="00F847ED"/>
    <w:rsid w:val="00F95914"/>
    <w:rsid w:val="00FA0642"/>
    <w:rsid w:val="00FB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8CD31"/>
  <w15:chartTrackingRefBased/>
  <w15:docId w15:val="{8F417D5D-59F6-7940-A6CD-1F4A075A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C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L-Heading1">
    <w:name w:val="CL - Heading 1"/>
    <w:basedOn w:val="NoList"/>
    <w:uiPriority w:val="99"/>
    <w:rsid w:val="00631E4E"/>
    <w:pPr>
      <w:numPr>
        <w:numId w:val="1"/>
      </w:numPr>
    </w:pPr>
  </w:style>
  <w:style w:type="numbering" w:customStyle="1" w:styleId="CL-Heading2">
    <w:name w:val="CL - Heading 2"/>
    <w:basedOn w:val="NoList"/>
    <w:uiPriority w:val="99"/>
    <w:rsid w:val="00631E4E"/>
    <w:pPr>
      <w:numPr>
        <w:numId w:val="2"/>
      </w:numPr>
    </w:pPr>
  </w:style>
  <w:style w:type="numbering" w:customStyle="1" w:styleId="Heading1CL">
    <w:name w:val="Heading 1 CL"/>
    <w:basedOn w:val="NoList"/>
    <w:uiPriority w:val="99"/>
    <w:rsid w:val="00631E4E"/>
    <w:pPr>
      <w:numPr>
        <w:numId w:val="3"/>
      </w:numPr>
    </w:pPr>
  </w:style>
  <w:style w:type="paragraph" w:styleId="Header">
    <w:name w:val="header"/>
    <w:basedOn w:val="Normal"/>
    <w:link w:val="HeaderChar"/>
    <w:uiPriority w:val="99"/>
    <w:unhideWhenUsed/>
    <w:rsid w:val="00857E83"/>
    <w:pPr>
      <w:tabs>
        <w:tab w:val="center" w:pos="4680"/>
        <w:tab w:val="right" w:pos="9360"/>
      </w:tabs>
    </w:pPr>
  </w:style>
  <w:style w:type="character" w:customStyle="1" w:styleId="HeaderChar">
    <w:name w:val="Header Char"/>
    <w:basedOn w:val="DefaultParagraphFont"/>
    <w:link w:val="Header"/>
    <w:uiPriority w:val="99"/>
    <w:rsid w:val="00857E83"/>
  </w:style>
  <w:style w:type="paragraph" w:styleId="Footer">
    <w:name w:val="footer"/>
    <w:basedOn w:val="Normal"/>
    <w:link w:val="FooterChar"/>
    <w:uiPriority w:val="99"/>
    <w:unhideWhenUsed/>
    <w:rsid w:val="00857E83"/>
    <w:pPr>
      <w:tabs>
        <w:tab w:val="center" w:pos="4680"/>
        <w:tab w:val="right" w:pos="9360"/>
      </w:tabs>
    </w:pPr>
  </w:style>
  <w:style w:type="character" w:customStyle="1" w:styleId="FooterChar">
    <w:name w:val="Footer Char"/>
    <w:basedOn w:val="DefaultParagraphFont"/>
    <w:link w:val="Footer"/>
    <w:uiPriority w:val="99"/>
    <w:rsid w:val="00857E83"/>
  </w:style>
  <w:style w:type="paragraph" w:customStyle="1" w:styleId="BennamannTitle">
    <w:name w:val="Bennamann Title"/>
    <w:basedOn w:val="Heading1"/>
    <w:qFormat/>
    <w:rsid w:val="00A11C40"/>
    <w:pPr>
      <w:spacing w:line="259" w:lineRule="auto"/>
    </w:pPr>
    <w:rPr>
      <w:rFonts w:ascii="Trebuchet MS" w:hAnsi="Trebuchet MS" w:cs="Rubik"/>
      <w:color w:val="064725"/>
      <w:lang w:val="en-GB"/>
    </w:rPr>
  </w:style>
  <w:style w:type="character" w:customStyle="1" w:styleId="Heading1Char">
    <w:name w:val="Heading 1 Char"/>
    <w:basedOn w:val="DefaultParagraphFont"/>
    <w:link w:val="Heading1"/>
    <w:uiPriority w:val="9"/>
    <w:rsid w:val="00A11C40"/>
    <w:rPr>
      <w:rFonts w:asciiTheme="majorHAnsi" w:eastAsiaTheme="majorEastAsia" w:hAnsiTheme="majorHAnsi" w:cstheme="majorBidi"/>
      <w:color w:val="2F5496" w:themeColor="accent1" w:themeShade="BF"/>
      <w:sz w:val="32"/>
      <w:szCs w:val="32"/>
    </w:rPr>
  </w:style>
  <w:style w:type="paragraph" w:customStyle="1" w:styleId="BennamannSubtitle">
    <w:name w:val="Bennamann Subtitle"/>
    <w:basedOn w:val="Normal"/>
    <w:qFormat/>
    <w:rsid w:val="0074351C"/>
    <w:pPr>
      <w:spacing w:after="160" w:line="259" w:lineRule="auto"/>
    </w:pPr>
    <w:rPr>
      <w:rFonts w:ascii="Trebuchet MS" w:hAnsi="Trebuchet MS"/>
      <w:bCs/>
      <w:noProof/>
      <w:color w:val="231F20"/>
      <w:szCs w:val="22"/>
    </w:rPr>
  </w:style>
  <w:style w:type="paragraph" w:customStyle="1" w:styleId="BennamannBody">
    <w:name w:val="Bennamann Body"/>
    <w:basedOn w:val="BennamannSubtitle"/>
    <w:qFormat/>
    <w:rsid w:val="00230A86"/>
    <w:rPr>
      <w:sz w:val="20"/>
    </w:rPr>
  </w:style>
  <w:style w:type="paragraph" w:styleId="NoSpacing">
    <w:name w:val="No Spacing"/>
    <w:uiPriority w:val="1"/>
    <w:qFormat/>
    <w:rsid w:val="00505AEA"/>
    <w:rPr>
      <w:sz w:val="22"/>
      <w:szCs w:val="22"/>
      <w:lang w:val="en-GB"/>
    </w:rPr>
  </w:style>
  <w:style w:type="paragraph" w:styleId="NormalWeb">
    <w:name w:val="Normal (Web)"/>
    <w:basedOn w:val="Normal"/>
    <w:uiPriority w:val="99"/>
    <w:semiHidden/>
    <w:unhideWhenUsed/>
    <w:rsid w:val="009F629A"/>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9F629A"/>
    <w:rPr>
      <w:b/>
      <w:bCs/>
    </w:rPr>
  </w:style>
  <w:style w:type="table" w:styleId="TableGrid">
    <w:name w:val="Table Grid"/>
    <w:basedOn w:val="TableNormal"/>
    <w:uiPriority w:val="39"/>
    <w:rsid w:val="009F6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0C13"/>
    <w:pPr>
      <w:spacing w:after="160" w:line="259" w:lineRule="auto"/>
      <w:ind w:left="720"/>
      <w:contextualSpacing/>
    </w:pPr>
    <w:rPr>
      <w:sz w:val="22"/>
      <w:szCs w:val="22"/>
      <w:lang w:val="en-GB"/>
    </w:rPr>
  </w:style>
  <w:style w:type="paragraph" w:customStyle="1" w:styleId="xmsonormal">
    <w:name w:val="x_msonormal"/>
    <w:basedOn w:val="Normal"/>
    <w:rsid w:val="00250C13"/>
    <w:pPr>
      <w:spacing w:before="100" w:beforeAutospacing="1" w:after="100" w:afterAutospacing="1"/>
    </w:pPr>
    <w:rPr>
      <w:rFonts w:ascii="Times New Roman" w:eastAsia="Times New Roman" w:hAnsi="Times New Roman" w:cs="Times New Roman"/>
      <w:lang w:val="en-GB" w:eastAsia="en-GB"/>
    </w:rPr>
  </w:style>
  <w:style w:type="paragraph" w:customStyle="1" w:styleId="xmsolistparagraph">
    <w:name w:val="x_msolistparagraph"/>
    <w:basedOn w:val="Normal"/>
    <w:rsid w:val="00250C13"/>
    <w:pPr>
      <w:spacing w:before="100" w:beforeAutospacing="1" w:after="100" w:afterAutospacing="1"/>
    </w:pPr>
    <w:rPr>
      <w:rFonts w:ascii="Times New Roman" w:eastAsia="Times New Roman" w:hAnsi="Times New Roman" w:cs="Times New Roman"/>
      <w:lang w:val="en-GB" w:eastAsia="en-GB"/>
    </w:rPr>
  </w:style>
  <w:style w:type="character" w:styleId="PlaceholderText">
    <w:name w:val="Placeholder Text"/>
    <w:basedOn w:val="DefaultParagraphFont"/>
    <w:uiPriority w:val="99"/>
    <w:semiHidden/>
    <w:rsid w:val="00250C13"/>
    <w:rPr>
      <w:color w:val="808080"/>
    </w:rPr>
  </w:style>
  <w:style w:type="paragraph" w:customStyle="1" w:styleId="rich-text-component">
    <w:name w:val="rich-text-component"/>
    <w:basedOn w:val="Normal"/>
    <w:rsid w:val="00F03830"/>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152713"/>
    <w:rPr>
      <w:color w:val="0563C1" w:themeColor="hyperlink"/>
      <w:u w:val="single"/>
    </w:rPr>
  </w:style>
  <w:style w:type="character" w:styleId="UnresolvedMention">
    <w:name w:val="Unresolved Mention"/>
    <w:basedOn w:val="DefaultParagraphFont"/>
    <w:uiPriority w:val="99"/>
    <w:semiHidden/>
    <w:unhideWhenUsed/>
    <w:rsid w:val="00152713"/>
    <w:rPr>
      <w:color w:val="605E5C"/>
      <w:shd w:val="clear" w:color="auto" w:fill="E1DFDD"/>
    </w:rPr>
  </w:style>
  <w:style w:type="character" w:styleId="FollowedHyperlink">
    <w:name w:val="FollowedHyperlink"/>
    <w:basedOn w:val="DefaultParagraphFont"/>
    <w:uiPriority w:val="99"/>
    <w:semiHidden/>
    <w:unhideWhenUsed/>
    <w:rsid w:val="00152713"/>
    <w:rPr>
      <w:color w:val="954F72" w:themeColor="followedHyperlink"/>
      <w:u w:val="single"/>
    </w:rPr>
  </w:style>
  <w:style w:type="paragraph" w:styleId="Revision">
    <w:name w:val="Revision"/>
    <w:hidden/>
    <w:uiPriority w:val="99"/>
    <w:semiHidden/>
    <w:rsid w:val="003563AE"/>
  </w:style>
  <w:style w:type="character" w:styleId="CommentReference">
    <w:name w:val="annotation reference"/>
    <w:basedOn w:val="DefaultParagraphFont"/>
    <w:uiPriority w:val="99"/>
    <w:semiHidden/>
    <w:unhideWhenUsed/>
    <w:rsid w:val="00AC7D01"/>
    <w:rPr>
      <w:sz w:val="16"/>
      <w:szCs w:val="16"/>
    </w:rPr>
  </w:style>
  <w:style w:type="paragraph" w:styleId="CommentText">
    <w:name w:val="annotation text"/>
    <w:basedOn w:val="Normal"/>
    <w:link w:val="CommentTextChar"/>
    <w:uiPriority w:val="99"/>
    <w:unhideWhenUsed/>
    <w:rsid w:val="00AC7D01"/>
    <w:rPr>
      <w:sz w:val="20"/>
      <w:szCs w:val="20"/>
    </w:rPr>
  </w:style>
  <w:style w:type="character" w:customStyle="1" w:styleId="CommentTextChar">
    <w:name w:val="Comment Text Char"/>
    <w:basedOn w:val="DefaultParagraphFont"/>
    <w:link w:val="CommentText"/>
    <w:uiPriority w:val="99"/>
    <w:rsid w:val="00AC7D01"/>
    <w:rPr>
      <w:sz w:val="20"/>
      <w:szCs w:val="20"/>
    </w:rPr>
  </w:style>
  <w:style w:type="paragraph" w:styleId="CommentSubject">
    <w:name w:val="annotation subject"/>
    <w:basedOn w:val="CommentText"/>
    <w:next w:val="CommentText"/>
    <w:link w:val="CommentSubjectChar"/>
    <w:uiPriority w:val="99"/>
    <w:semiHidden/>
    <w:unhideWhenUsed/>
    <w:rsid w:val="00AC7D01"/>
    <w:rPr>
      <w:b/>
      <w:bCs/>
    </w:rPr>
  </w:style>
  <w:style w:type="character" w:customStyle="1" w:styleId="CommentSubjectChar">
    <w:name w:val="Comment Subject Char"/>
    <w:basedOn w:val="CommentTextChar"/>
    <w:link w:val="CommentSubject"/>
    <w:uiPriority w:val="99"/>
    <w:semiHidden/>
    <w:rsid w:val="00AC7D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4661">
      <w:bodyDiv w:val="1"/>
      <w:marLeft w:val="0"/>
      <w:marRight w:val="0"/>
      <w:marTop w:val="0"/>
      <w:marBottom w:val="0"/>
      <w:divBdr>
        <w:top w:val="none" w:sz="0" w:space="0" w:color="auto"/>
        <w:left w:val="none" w:sz="0" w:space="0" w:color="auto"/>
        <w:bottom w:val="none" w:sz="0" w:space="0" w:color="auto"/>
        <w:right w:val="none" w:sz="0" w:space="0" w:color="auto"/>
      </w:divBdr>
    </w:div>
    <w:div w:id="299312399">
      <w:bodyDiv w:val="1"/>
      <w:marLeft w:val="0"/>
      <w:marRight w:val="0"/>
      <w:marTop w:val="0"/>
      <w:marBottom w:val="0"/>
      <w:divBdr>
        <w:top w:val="none" w:sz="0" w:space="0" w:color="auto"/>
        <w:left w:val="none" w:sz="0" w:space="0" w:color="auto"/>
        <w:bottom w:val="none" w:sz="0" w:space="0" w:color="auto"/>
        <w:right w:val="none" w:sz="0" w:space="0" w:color="auto"/>
      </w:divBdr>
    </w:div>
    <w:div w:id="809638061">
      <w:bodyDiv w:val="1"/>
      <w:marLeft w:val="0"/>
      <w:marRight w:val="0"/>
      <w:marTop w:val="0"/>
      <w:marBottom w:val="0"/>
      <w:divBdr>
        <w:top w:val="none" w:sz="0" w:space="0" w:color="auto"/>
        <w:left w:val="none" w:sz="0" w:space="0" w:color="auto"/>
        <w:bottom w:val="none" w:sz="0" w:space="0" w:color="auto"/>
        <w:right w:val="none" w:sz="0" w:space="0" w:color="auto"/>
      </w:divBdr>
    </w:div>
    <w:div w:id="887566916">
      <w:bodyDiv w:val="1"/>
      <w:marLeft w:val="0"/>
      <w:marRight w:val="0"/>
      <w:marTop w:val="0"/>
      <w:marBottom w:val="0"/>
      <w:divBdr>
        <w:top w:val="none" w:sz="0" w:space="0" w:color="auto"/>
        <w:left w:val="none" w:sz="0" w:space="0" w:color="auto"/>
        <w:bottom w:val="none" w:sz="0" w:space="0" w:color="auto"/>
        <w:right w:val="none" w:sz="0" w:space="0" w:color="auto"/>
      </w:divBdr>
    </w:div>
    <w:div w:id="1350986596">
      <w:bodyDiv w:val="1"/>
      <w:marLeft w:val="0"/>
      <w:marRight w:val="0"/>
      <w:marTop w:val="0"/>
      <w:marBottom w:val="0"/>
      <w:divBdr>
        <w:top w:val="none" w:sz="0" w:space="0" w:color="auto"/>
        <w:left w:val="none" w:sz="0" w:space="0" w:color="auto"/>
        <w:bottom w:val="none" w:sz="0" w:space="0" w:color="auto"/>
        <w:right w:val="none" w:sz="0" w:space="0" w:color="auto"/>
      </w:divBdr>
    </w:div>
    <w:div w:id="1605769770">
      <w:bodyDiv w:val="1"/>
      <w:marLeft w:val="0"/>
      <w:marRight w:val="0"/>
      <w:marTop w:val="0"/>
      <w:marBottom w:val="0"/>
      <w:divBdr>
        <w:top w:val="none" w:sz="0" w:space="0" w:color="auto"/>
        <w:left w:val="none" w:sz="0" w:space="0" w:color="auto"/>
        <w:bottom w:val="none" w:sz="0" w:space="0" w:color="auto"/>
        <w:right w:val="none" w:sz="0" w:space="0" w:color="auto"/>
      </w:divBdr>
    </w:div>
    <w:div w:id="1628197404">
      <w:bodyDiv w:val="1"/>
      <w:marLeft w:val="0"/>
      <w:marRight w:val="0"/>
      <w:marTop w:val="0"/>
      <w:marBottom w:val="0"/>
      <w:divBdr>
        <w:top w:val="none" w:sz="0" w:space="0" w:color="auto"/>
        <w:left w:val="none" w:sz="0" w:space="0" w:color="auto"/>
        <w:bottom w:val="none" w:sz="0" w:space="0" w:color="auto"/>
        <w:right w:val="none" w:sz="0" w:space="0" w:color="auto"/>
      </w:divBdr>
    </w:div>
    <w:div w:id="1648978198">
      <w:bodyDiv w:val="1"/>
      <w:marLeft w:val="0"/>
      <w:marRight w:val="0"/>
      <w:marTop w:val="0"/>
      <w:marBottom w:val="0"/>
      <w:divBdr>
        <w:top w:val="none" w:sz="0" w:space="0" w:color="auto"/>
        <w:left w:val="none" w:sz="0" w:space="0" w:color="auto"/>
        <w:bottom w:val="none" w:sz="0" w:space="0" w:color="auto"/>
        <w:right w:val="none" w:sz="0" w:space="0" w:color="auto"/>
      </w:divBdr>
    </w:div>
    <w:div w:id="198889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CBFB1C759B446B4FAFBA954626871" ma:contentTypeVersion="18" ma:contentTypeDescription="Create a new document." ma:contentTypeScope="" ma:versionID="144d3dcb73d906039c9b9b470f72220d">
  <xsd:schema xmlns:xsd="http://www.w3.org/2001/XMLSchema" xmlns:xs="http://www.w3.org/2001/XMLSchema" xmlns:p="http://schemas.microsoft.com/office/2006/metadata/properties" xmlns:ns2="2684f34a-fa60-44b0-a2fc-d46228b13a79" xmlns:ns3="55359228-e736-4b38-bebc-d653ad8113ea" targetNamespace="http://schemas.microsoft.com/office/2006/metadata/properties" ma:root="true" ma:fieldsID="d9ad82cfc6eb8bc3b4b1521e3da984b5" ns2:_="" ns3:_="">
    <xsd:import namespace="2684f34a-fa60-44b0-a2fc-d46228b13a79"/>
    <xsd:import namespace="55359228-e736-4b38-bebc-d653ad811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4f34a-fa60-44b0-a2fc-d46228b13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3bbbe0-b5ab-4132-9104-8bc0a6e4ec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59228-e736-4b38-bebc-d653ad8113e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71ab901-0a3a-4ab8-9ddd-0e368da672ef}" ma:internalName="TaxCatchAll" ma:showField="CatchAllData" ma:web="55359228-e736-4b38-bebc-d653ad8113e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359228-e736-4b38-bebc-d653ad8113ea" xsi:nil="true"/>
    <lcf76f155ced4ddcb4097134ff3c332f xmlns="2684f34a-fa60-44b0-a2fc-d46228b13a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154A04-A9A6-40D4-80D8-5286B6819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4f34a-fa60-44b0-a2fc-d46228b13a79"/>
    <ds:schemaRef ds:uri="55359228-e736-4b38-bebc-d653ad811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DB98A3-1BA4-4F7F-8B0A-ADD5EB832205}">
  <ds:schemaRefs>
    <ds:schemaRef ds:uri="http://schemas.microsoft.com/sharepoint/v3/contenttype/forms"/>
  </ds:schemaRefs>
</ds:datastoreItem>
</file>

<file path=customXml/itemProps3.xml><?xml version="1.0" encoding="utf-8"?>
<ds:datastoreItem xmlns:ds="http://schemas.openxmlformats.org/officeDocument/2006/customXml" ds:itemID="{A928F7F7-3578-4E23-8540-865043A49D87}">
  <ds:schemaRefs>
    <ds:schemaRef ds:uri="http://schemas.microsoft.com/office/2006/metadata/properties"/>
    <ds:schemaRef ds:uri="http://schemas.microsoft.com/office/infopath/2007/PartnerControls"/>
    <ds:schemaRef ds:uri="55359228-e736-4b38-bebc-d653ad8113ea"/>
    <ds:schemaRef ds:uri="2684f34a-fa60-44b0-a2fc-d46228b13a7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5979</Characters>
  <Application>Microsoft Office Word</Application>
  <DocSecurity>0</DocSecurity>
  <Lines>229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Petar Gakovic</dc:creator>
  <cp:keywords/>
  <dc:description/>
  <cp:lastModifiedBy>Jo Shaw</cp:lastModifiedBy>
  <cp:revision>3</cp:revision>
  <dcterms:created xsi:type="dcterms:W3CDTF">2025-10-06T13:54:00Z</dcterms:created>
  <dcterms:modified xsi:type="dcterms:W3CDTF">2025-10-06T13:54:00Z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0x01010045DCBFB1C759B446B4FAFBA954626871</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y fmtid="{D5CDD505-2E9C-101B-9397-08002B2CF9AE}" pid="9" name="ClassificationContentMarkingHeaderShapeIds">
    <vt:lpwstr>3047ec38,15012b3c,73b32149</vt:lpwstr>
  </property>
  <property fmtid="{D5CDD505-2E9C-101B-9397-08002B2CF9AE}" pid="10" name="ClassificationContentMarkingHeaderFontProps">
    <vt:lpwstr>#000000,10,Calibri</vt:lpwstr>
  </property>
  <property fmtid="{D5CDD505-2E9C-101B-9397-08002B2CF9AE}" pid="11" name="ClassificationContentMarkingHeaderText">
    <vt:lpwstr>General Business</vt:lpwstr>
  </property>
  <property fmtid="{D5CDD505-2E9C-101B-9397-08002B2CF9AE}" pid="12" name="MSIP_Label_7feb0fb4-c8a5-4461-a7eb-fddbf6a063ea_Enabled">
    <vt:lpwstr>true</vt:lpwstr>
  </property>
  <property fmtid="{D5CDD505-2E9C-101B-9397-08002B2CF9AE}" pid="13" name="MSIP_Label_7feb0fb4-c8a5-4461-a7eb-fddbf6a063ea_SetDate">
    <vt:lpwstr>2025-10-02T11:56:30Z</vt:lpwstr>
  </property>
  <property fmtid="{D5CDD505-2E9C-101B-9397-08002B2CF9AE}" pid="14" name="MSIP_Label_7feb0fb4-c8a5-4461-a7eb-fddbf6a063ea_Method">
    <vt:lpwstr>Standard</vt:lpwstr>
  </property>
  <property fmtid="{D5CDD505-2E9C-101B-9397-08002B2CF9AE}" pid="15" name="MSIP_Label_7feb0fb4-c8a5-4461-a7eb-fddbf6a063ea_Name">
    <vt:lpwstr>General Business</vt:lpwstr>
  </property>
  <property fmtid="{D5CDD505-2E9C-101B-9397-08002B2CF9AE}" pid="16" name="MSIP_Label_7feb0fb4-c8a5-4461-a7eb-fddbf6a063ea_SiteId">
    <vt:lpwstr>79310fb0-d39b-486b-b77b-25f3e0c82a0e</vt:lpwstr>
  </property>
  <property fmtid="{D5CDD505-2E9C-101B-9397-08002B2CF9AE}" pid="17" name="MSIP_Label_7feb0fb4-c8a5-4461-a7eb-fddbf6a063ea_ActionId">
    <vt:lpwstr>7e1dab11-1c36-4a52-9640-96f411c972ad</vt:lpwstr>
  </property>
  <property fmtid="{D5CDD505-2E9C-101B-9397-08002B2CF9AE}" pid="18" name="MSIP_Label_7feb0fb4-c8a5-4461-a7eb-fddbf6a063ea_ContentBits">
    <vt:lpwstr>1</vt:lpwstr>
  </property>
  <property fmtid="{D5CDD505-2E9C-101B-9397-08002B2CF9AE}" pid="19" name="MSIP_Label_7feb0fb4-c8a5-4461-a7eb-fddbf6a063ea_Tag">
    <vt:lpwstr>10, 3, 0, 1</vt:lpwstr>
  </property>
</Properties>
</file>